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870" w:rsidRPr="00EB199E" w:rsidRDefault="00F80870" w:rsidP="00F80870">
      <w:pPr>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Әл-Фараби атындағы Қазақ ұлттық университеті</w:t>
      </w:r>
    </w:p>
    <w:p w:rsidR="00F80870" w:rsidRPr="00EB199E" w:rsidRDefault="00F80870" w:rsidP="00F80870">
      <w:pPr>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Философия және саясаттану факультеті</w:t>
      </w:r>
    </w:p>
    <w:p w:rsidR="00F80870" w:rsidRPr="00EB199E" w:rsidRDefault="00F80870" w:rsidP="00F80870">
      <w:pPr>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Педагогика және білім беру менеджменті кафедрасы</w:t>
      </w:r>
    </w:p>
    <w:p w:rsidR="00F80870" w:rsidRPr="00EB199E" w:rsidRDefault="00F80870" w:rsidP="00F80870">
      <w:pPr>
        <w:spacing w:after="0" w:line="240" w:lineRule="auto"/>
        <w:jc w:val="center"/>
        <w:rPr>
          <w:rFonts w:ascii="Times New Roman" w:hAnsi="Times New Roman" w:cs="Times New Roman"/>
          <w:b/>
          <w:sz w:val="24"/>
          <w:szCs w:val="24"/>
          <w:lang w:val="kk-KZ"/>
        </w:rPr>
      </w:pPr>
    </w:p>
    <w:p w:rsidR="00F80870" w:rsidRPr="00EB199E" w:rsidRDefault="00F80870" w:rsidP="00F80870">
      <w:pPr>
        <w:autoSpaceDE w:val="0"/>
        <w:autoSpaceDN w:val="0"/>
        <w:adjustRightInd w:val="0"/>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СИЛЛАБУС</w:t>
      </w:r>
    </w:p>
    <w:p w:rsidR="00F80870" w:rsidRPr="00EB199E" w:rsidRDefault="00F80870" w:rsidP="00F80870">
      <w:pPr>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Күзгі семестр 2019-2020 оқу жылы</w:t>
      </w:r>
    </w:p>
    <w:p w:rsidR="00F80870" w:rsidRPr="00EB199E" w:rsidRDefault="00F80870" w:rsidP="00F80870">
      <w:pPr>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Мамандық «</w:t>
      </w:r>
      <w:r>
        <w:rPr>
          <w:rFonts w:ascii="Times New Roman" w:hAnsi="Times New Roman" w:cs="Times New Roman"/>
          <w:b/>
          <w:sz w:val="24"/>
          <w:szCs w:val="24"/>
          <w:lang w:val="en-US"/>
        </w:rPr>
        <w:t>5</w:t>
      </w:r>
      <w:r>
        <w:rPr>
          <w:rFonts w:ascii="Times New Roman" w:hAnsi="Times New Roman" w:cs="Times New Roman"/>
          <w:b/>
          <w:sz w:val="24"/>
          <w:szCs w:val="24"/>
          <w:lang w:val="kk-KZ"/>
        </w:rPr>
        <w:t>В 12300  – Әлеуметтік педагогика және өзін өзі тану», 3</w:t>
      </w:r>
      <w:r w:rsidRPr="00EB199E">
        <w:rPr>
          <w:rFonts w:ascii="Times New Roman" w:hAnsi="Times New Roman" w:cs="Times New Roman"/>
          <w:b/>
          <w:sz w:val="24"/>
          <w:szCs w:val="24"/>
          <w:lang w:val="kk-KZ"/>
        </w:rPr>
        <w:t xml:space="preserve"> курс</w:t>
      </w:r>
    </w:p>
    <w:p w:rsidR="00F80870" w:rsidRDefault="00F80870" w:rsidP="00F80870">
      <w:pPr>
        <w:spacing w:after="0" w:line="240" w:lineRule="auto"/>
        <w:jc w:val="center"/>
        <w:rPr>
          <w:rFonts w:ascii="Times New Roman" w:hAnsi="Times New Roman" w:cs="Times New Roman"/>
          <w:b/>
          <w:sz w:val="24"/>
          <w:szCs w:val="24"/>
          <w:lang w:val="en-US" w:eastAsia="ko-KR"/>
        </w:rPr>
      </w:pPr>
    </w:p>
    <w:p w:rsidR="00F80870" w:rsidRDefault="00F80870" w:rsidP="00F80870">
      <w:pPr>
        <w:spacing w:after="0" w:line="240" w:lineRule="auto"/>
        <w:jc w:val="center"/>
        <w:rPr>
          <w:rFonts w:ascii="Times New Roman" w:hAnsi="Times New Roman" w:cs="Times New Roman"/>
          <w:b/>
          <w:bCs/>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9"/>
        <w:gridCol w:w="141"/>
        <w:gridCol w:w="1701"/>
        <w:gridCol w:w="709"/>
        <w:gridCol w:w="945"/>
        <w:gridCol w:w="614"/>
        <w:gridCol w:w="331"/>
        <w:gridCol w:w="945"/>
        <w:gridCol w:w="425"/>
        <w:gridCol w:w="975"/>
        <w:gridCol w:w="1400"/>
      </w:tblGrid>
      <w:tr w:rsidR="00F80870" w:rsidTr="00BB2DD4">
        <w:trPr>
          <w:trHeight w:val="265"/>
        </w:trPr>
        <w:tc>
          <w:tcPr>
            <w:tcW w:w="1668" w:type="dxa"/>
            <w:vMerge w:val="restart"/>
            <w:tcBorders>
              <w:top w:val="single" w:sz="4" w:space="0" w:color="000000"/>
              <w:left w:val="single" w:sz="4" w:space="0" w:color="000000"/>
              <w:bottom w:val="single" w:sz="4" w:space="0" w:color="000000"/>
              <w:right w:val="single" w:sz="4" w:space="0" w:color="000000"/>
            </w:tcBorders>
            <w:hideMark/>
          </w:tcPr>
          <w:p w:rsidR="00F80870" w:rsidRDefault="00F80870" w:rsidP="00BB2DD4">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Пән коды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hideMark/>
          </w:tcPr>
          <w:p w:rsidR="00F80870" w:rsidRDefault="00F80870" w:rsidP="00BB2DD4">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F80870" w:rsidRDefault="00F80870" w:rsidP="00BB2DD4">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F80870" w:rsidRDefault="00F80870" w:rsidP="00BB2DD4">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F80870" w:rsidRDefault="00F80870" w:rsidP="00BB2DD4">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F80870" w:rsidRDefault="00F80870" w:rsidP="00BB2DD4">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ECTS</w:t>
            </w:r>
          </w:p>
        </w:tc>
      </w:tr>
      <w:tr w:rsidR="00F80870" w:rsidTr="00BB2DD4">
        <w:trPr>
          <w:trHeight w:val="265"/>
        </w:trPr>
        <w:tc>
          <w:tcPr>
            <w:tcW w:w="1809" w:type="dxa"/>
            <w:vMerge/>
            <w:tcBorders>
              <w:top w:val="single" w:sz="4" w:space="0" w:color="000000"/>
              <w:left w:val="single" w:sz="4" w:space="0" w:color="000000"/>
              <w:bottom w:val="single" w:sz="4" w:space="0" w:color="000000"/>
              <w:right w:val="single" w:sz="4" w:space="0" w:color="000000"/>
            </w:tcBorders>
            <w:vAlign w:val="center"/>
            <w:hideMark/>
          </w:tcPr>
          <w:p w:rsidR="00F80870" w:rsidRDefault="00F80870" w:rsidP="00BB2DD4">
            <w:pPr>
              <w:spacing w:after="0" w:line="240" w:lineRule="auto"/>
              <w:rPr>
                <w:rFonts w:ascii="Times New Roman" w:hAnsi="Times New Roman" w:cs="Times New Roman"/>
                <w:bCs/>
                <w:lang w:val="kk-KZ"/>
              </w:rPr>
            </w:pPr>
          </w:p>
        </w:tc>
        <w:tc>
          <w:tcPr>
            <w:tcW w:w="5811" w:type="dxa"/>
            <w:gridSpan w:val="2"/>
            <w:vMerge/>
            <w:tcBorders>
              <w:top w:val="single" w:sz="4" w:space="0" w:color="000000"/>
              <w:left w:val="single" w:sz="4" w:space="0" w:color="000000"/>
              <w:bottom w:val="single" w:sz="4" w:space="0" w:color="000000"/>
              <w:right w:val="single" w:sz="4" w:space="0" w:color="000000"/>
            </w:tcBorders>
            <w:vAlign w:val="center"/>
            <w:hideMark/>
          </w:tcPr>
          <w:p w:rsidR="00F80870" w:rsidRDefault="00F80870" w:rsidP="00BB2DD4">
            <w:pPr>
              <w:spacing w:after="0" w:line="240" w:lineRule="auto"/>
              <w:rPr>
                <w:rFonts w:ascii="Times New Roman" w:hAnsi="Times New Roman" w:cs="Times New Roman"/>
                <w:bCs/>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F80870" w:rsidRDefault="00F80870" w:rsidP="00BB2DD4">
            <w:pPr>
              <w:spacing w:after="0" w:line="240" w:lineRule="auto"/>
              <w:rPr>
                <w:rFonts w:ascii="Times New Roman" w:hAnsi="Times New Roman" w:cs="Times New Roman"/>
                <w:bCs/>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F80870" w:rsidRDefault="00F80870" w:rsidP="00BB2DD4">
            <w:pPr>
              <w:autoSpaceDE w:val="0"/>
              <w:autoSpaceDN w:val="0"/>
              <w:adjustRightInd w:val="0"/>
              <w:spacing w:after="0" w:line="240" w:lineRule="auto"/>
              <w:jc w:val="center"/>
              <w:rPr>
                <w:rFonts w:ascii="Times New Roman" w:hAnsi="Times New Roman" w:cs="Times New Roman"/>
                <w:bCs/>
                <w:lang w:val="kk-KZ"/>
              </w:rPr>
            </w:pPr>
            <w:r>
              <w:rPr>
                <w:rFonts w:ascii="Times New Roman" w:hAnsi="Times New Roman" w:cs="Times New Roman"/>
                <w:bCs/>
                <w:lang w:val="kk-KZ"/>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F80870" w:rsidRDefault="00F80870" w:rsidP="00BB2DD4">
            <w:pPr>
              <w:autoSpaceDE w:val="0"/>
              <w:autoSpaceDN w:val="0"/>
              <w:adjustRightInd w:val="0"/>
              <w:spacing w:after="0" w:line="240" w:lineRule="auto"/>
              <w:jc w:val="center"/>
              <w:rPr>
                <w:rFonts w:ascii="Times New Roman" w:hAnsi="Times New Roman" w:cs="Times New Roman"/>
                <w:bCs/>
                <w:lang w:val="kk-KZ"/>
              </w:rPr>
            </w:pPr>
            <w:r>
              <w:rPr>
                <w:rFonts w:ascii="Times New Roman" w:hAnsi="Times New Roman" w:cs="Times New Roman"/>
                <w:bCs/>
                <w:lang w:val="kk-KZ"/>
              </w:rPr>
              <w:t>Практ</w:t>
            </w:r>
          </w:p>
        </w:tc>
        <w:tc>
          <w:tcPr>
            <w:tcW w:w="945" w:type="dxa"/>
            <w:tcBorders>
              <w:top w:val="single" w:sz="4" w:space="0" w:color="000000"/>
              <w:left w:val="single" w:sz="4" w:space="0" w:color="000000"/>
              <w:bottom w:val="single" w:sz="4" w:space="0" w:color="000000"/>
              <w:right w:val="single" w:sz="4" w:space="0" w:color="000000"/>
            </w:tcBorders>
            <w:hideMark/>
          </w:tcPr>
          <w:p w:rsidR="00F80870" w:rsidRDefault="00F80870" w:rsidP="00BB2DD4">
            <w:pPr>
              <w:autoSpaceDE w:val="0"/>
              <w:autoSpaceDN w:val="0"/>
              <w:adjustRightInd w:val="0"/>
              <w:spacing w:after="0" w:line="240" w:lineRule="auto"/>
              <w:jc w:val="center"/>
              <w:rPr>
                <w:rFonts w:ascii="Times New Roman" w:hAnsi="Times New Roman" w:cs="Times New Roman"/>
                <w:bCs/>
                <w:lang w:val="kk-KZ"/>
              </w:rPr>
            </w:pPr>
            <w:r>
              <w:rPr>
                <w:rFonts w:ascii="Times New Roman" w:hAnsi="Times New Roman" w:cs="Times New Roman"/>
                <w:bCs/>
                <w:lang w:val="kk-KZ"/>
              </w:rPr>
              <w:t>Зертх.</w:t>
            </w:r>
          </w:p>
        </w:tc>
        <w:tc>
          <w:tcPr>
            <w:tcW w:w="3775" w:type="dxa"/>
            <w:gridSpan w:val="2"/>
            <w:vMerge/>
            <w:tcBorders>
              <w:top w:val="single" w:sz="4" w:space="0" w:color="000000"/>
              <w:left w:val="single" w:sz="4" w:space="0" w:color="000000"/>
              <w:bottom w:val="single" w:sz="4" w:space="0" w:color="000000"/>
              <w:right w:val="single" w:sz="4" w:space="0" w:color="000000"/>
            </w:tcBorders>
            <w:vAlign w:val="center"/>
            <w:hideMark/>
          </w:tcPr>
          <w:p w:rsidR="00F80870" w:rsidRDefault="00F80870" w:rsidP="00BB2DD4">
            <w:pPr>
              <w:spacing w:after="0" w:line="240" w:lineRule="auto"/>
              <w:rPr>
                <w:rFonts w:ascii="Times New Roman" w:hAnsi="Times New Roman" w:cs="Times New Roman"/>
                <w:bCs/>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F80870" w:rsidRDefault="00F80870" w:rsidP="00BB2DD4">
            <w:pPr>
              <w:spacing w:after="0" w:line="240" w:lineRule="auto"/>
              <w:rPr>
                <w:rFonts w:ascii="Times New Roman" w:hAnsi="Times New Roman" w:cs="Times New Roman"/>
                <w:bCs/>
                <w:lang w:val="kk-KZ"/>
              </w:rPr>
            </w:pPr>
          </w:p>
        </w:tc>
      </w:tr>
      <w:tr w:rsidR="00F80870" w:rsidTr="00BB2DD4">
        <w:trPr>
          <w:trHeight w:val="781"/>
        </w:trPr>
        <w:tc>
          <w:tcPr>
            <w:tcW w:w="1668" w:type="dxa"/>
            <w:tcBorders>
              <w:top w:val="single" w:sz="4" w:space="0" w:color="000000"/>
              <w:left w:val="single" w:sz="4" w:space="0" w:color="000000"/>
              <w:bottom w:val="single" w:sz="4" w:space="0" w:color="000000"/>
              <w:right w:val="single" w:sz="4" w:space="0" w:color="000000"/>
            </w:tcBorders>
          </w:tcPr>
          <w:p w:rsidR="00F80870" w:rsidRDefault="00F80870" w:rsidP="00BB2DD4">
            <w:pPr>
              <w:autoSpaceDE w:val="0"/>
              <w:autoSpaceDN w:val="0"/>
              <w:adjustRightInd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w:t>
            </w:r>
            <w:r>
              <w:rPr>
                <w:rFonts w:ascii="Times New Roman" w:eastAsia="Times New Roman" w:hAnsi="Times New Roman" w:cs="Times New Roman"/>
                <w:sz w:val="24"/>
                <w:szCs w:val="24"/>
                <w:lang w:val="en-US"/>
              </w:rPr>
              <w:t>NPI3421</w:t>
            </w:r>
          </w:p>
          <w:p w:rsidR="00F80870" w:rsidRDefault="00F80870" w:rsidP="00BB2DD4">
            <w:pPr>
              <w:autoSpaceDE w:val="0"/>
              <w:autoSpaceDN w:val="0"/>
              <w:adjustRightInd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w:t>
            </w:r>
            <w:r>
              <w:rPr>
                <w:rFonts w:ascii="Times New Roman" w:eastAsia="Times New Roman" w:hAnsi="Times New Roman" w:cs="Times New Roman"/>
                <w:sz w:val="24"/>
                <w:szCs w:val="24"/>
                <w:lang w:val="en-US"/>
              </w:rPr>
              <w:t>NPI4420</w:t>
            </w:r>
          </w:p>
          <w:p w:rsidR="00F80870" w:rsidRDefault="00F80870" w:rsidP="00BB2DD4">
            <w:pPr>
              <w:autoSpaceDE w:val="0"/>
              <w:autoSpaceDN w:val="0"/>
              <w:adjustRightInd w:val="0"/>
              <w:spacing w:after="0" w:line="240" w:lineRule="auto"/>
              <w:jc w:val="center"/>
              <w:rPr>
                <w:rFonts w:ascii="Times New Roman" w:hAnsi="Times New Roman" w:cs="Times New Roman"/>
                <w:bCs/>
                <w:lang w:val="en-US"/>
              </w:rPr>
            </w:pPr>
          </w:p>
        </w:tc>
        <w:tc>
          <w:tcPr>
            <w:tcW w:w="1842" w:type="dxa"/>
            <w:gridSpan w:val="2"/>
            <w:tcBorders>
              <w:top w:val="single" w:sz="4" w:space="0" w:color="000000"/>
              <w:left w:val="single" w:sz="4" w:space="0" w:color="000000"/>
              <w:bottom w:val="single" w:sz="4" w:space="0" w:color="000000"/>
              <w:right w:val="single" w:sz="4" w:space="0" w:color="000000"/>
            </w:tcBorders>
            <w:hideMark/>
          </w:tcPr>
          <w:p w:rsidR="00F80870" w:rsidRDefault="00F80870" w:rsidP="00BB2DD4">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kk-KZ"/>
              </w:rPr>
              <w:t>Ғылыми-педагогикалық зерттеулердің әдіснамасы</w:t>
            </w:r>
          </w:p>
        </w:tc>
        <w:tc>
          <w:tcPr>
            <w:tcW w:w="709" w:type="dxa"/>
            <w:tcBorders>
              <w:top w:val="single" w:sz="4" w:space="0" w:color="000000"/>
              <w:left w:val="single" w:sz="4" w:space="0" w:color="000000"/>
              <w:bottom w:val="single" w:sz="4" w:space="0" w:color="000000"/>
              <w:right w:val="single" w:sz="4" w:space="0" w:color="000000"/>
            </w:tcBorders>
            <w:hideMark/>
          </w:tcPr>
          <w:p w:rsidR="00F80870" w:rsidRDefault="00F80870" w:rsidP="00BB2DD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ТК</w:t>
            </w:r>
          </w:p>
        </w:tc>
        <w:tc>
          <w:tcPr>
            <w:tcW w:w="945" w:type="dxa"/>
            <w:tcBorders>
              <w:top w:val="single" w:sz="4" w:space="0" w:color="000000"/>
              <w:left w:val="single" w:sz="4" w:space="0" w:color="000000"/>
              <w:bottom w:val="single" w:sz="4" w:space="0" w:color="000000"/>
              <w:right w:val="single" w:sz="4" w:space="0" w:color="000000"/>
            </w:tcBorders>
            <w:hideMark/>
          </w:tcPr>
          <w:p w:rsidR="00F80870" w:rsidRDefault="00F80870" w:rsidP="00BB2DD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F80870" w:rsidRDefault="00F80870" w:rsidP="00BB2DD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945" w:type="dxa"/>
            <w:tcBorders>
              <w:top w:val="single" w:sz="4" w:space="0" w:color="000000"/>
              <w:left w:val="single" w:sz="4" w:space="0" w:color="000000"/>
              <w:bottom w:val="single" w:sz="4" w:space="0" w:color="000000"/>
              <w:right w:val="single" w:sz="4" w:space="0" w:color="000000"/>
            </w:tcBorders>
          </w:tcPr>
          <w:p w:rsidR="00F80870" w:rsidRDefault="00F80870" w:rsidP="00BB2DD4">
            <w:pPr>
              <w:autoSpaceDE w:val="0"/>
              <w:autoSpaceDN w:val="0"/>
              <w:adjustRightInd w:val="0"/>
              <w:spacing w:after="0" w:line="240" w:lineRule="auto"/>
              <w:jc w:val="center"/>
              <w:rPr>
                <w:rFonts w:ascii="Times New Roman" w:hAnsi="Times New Roman" w:cs="Times New Roman"/>
                <w:lang w:val="kk-KZ"/>
              </w:rPr>
            </w:pPr>
          </w:p>
        </w:tc>
        <w:tc>
          <w:tcPr>
            <w:tcW w:w="1400" w:type="dxa"/>
            <w:gridSpan w:val="2"/>
            <w:tcBorders>
              <w:top w:val="single" w:sz="4" w:space="0" w:color="000000"/>
              <w:left w:val="single" w:sz="4" w:space="0" w:color="000000"/>
              <w:bottom w:val="single" w:sz="4" w:space="0" w:color="000000"/>
              <w:right w:val="single" w:sz="4" w:space="0" w:color="000000"/>
            </w:tcBorders>
            <w:hideMark/>
          </w:tcPr>
          <w:p w:rsidR="00F80870" w:rsidRDefault="00F80870" w:rsidP="00BB2DD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1400" w:type="dxa"/>
            <w:tcBorders>
              <w:top w:val="single" w:sz="4" w:space="0" w:color="000000"/>
              <w:left w:val="single" w:sz="4" w:space="0" w:color="000000"/>
              <w:bottom w:val="single" w:sz="4" w:space="0" w:color="000000"/>
              <w:right w:val="single" w:sz="4" w:space="0" w:color="000000"/>
            </w:tcBorders>
            <w:hideMark/>
          </w:tcPr>
          <w:p w:rsidR="00F80870" w:rsidRDefault="00F80870" w:rsidP="00BB2DD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5</w:t>
            </w:r>
          </w:p>
        </w:tc>
      </w:tr>
      <w:tr w:rsidR="00F80870" w:rsidTr="00BB2DD4">
        <w:tc>
          <w:tcPr>
            <w:tcW w:w="1809" w:type="dxa"/>
            <w:gridSpan w:val="2"/>
            <w:tcBorders>
              <w:top w:val="single" w:sz="4" w:space="0" w:color="000000"/>
              <w:left w:val="single" w:sz="4" w:space="0" w:color="000000"/>
              <w:bottom w:val="single" w:sz="4" w:space="0" w:color="000000"/>
              <w:right w:val="single" w:sz="4" w:space="0" w:color="000000"/>
            </w:tcBorders>
          </w:tcPr>
          <w:p w:rsidR="00F80870" w:rsidRDefault="00F80870" w:rsidP="00BB2DD4">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 xml:space="preserve">Дәріскер </w:t>
            </w:r>
          </w:p>
          <w:p w:rsidR="00F80870" w:rsidRDefault="00F80870" w:rsidP="00BB2DD4">
            <w:pPr>
              <w:autoSpaceDE w:val="0"/>
              <w:autoSpaceDN w:val="0"/>
              <w:adjustRightInd w:val="0"/>
              <w:spacing w:after="0" w:line="240" w:lineRule="auto"/>
              <w:rPr>
                <w:rFonts w:ascii="Times New Roman" w:hAnsi="Times New Roman" w:cs="Times New Roman"/>
                <w:bCs/>
                <w:lang w:val="kk-KZ"/>
              </w:rPr>
            </w:pPr>
          </w:p>
        </w:tc>
        <w:tc>
          <w:tcPr>
            <w:tcW w:w="3969" w:type="dxa"/>
            <w:gridSpan w:val="4"/>
            <w:tcBorders>
              <w:top w:val="single" w:sz="4" w:space="0" w:color="000000"/>
              <w:left w:val="single" w:sz="4" w:space="0" w:color="000000"/>
              <w:bottom w:val="single" w:sz="4" w:space="0" w:color="000000"/>
              <w:right w:val="single" w:sz="4" w:space="0" w:color="000000"/>
            </w:tcBorders>
            <w:hideMark/>
          </w:tcPr>
          <w:p w:rsidR="00F80870" w:rsidRDefault="00F80870" w:rsidP="00BB2DD4">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Таубаева Шаркуль</w:t>
            </w:r>
          </w:p>
          <w:p w:rsidR="00F80870" w:rsidRDefault="00F80870" w:rsidP="00BB2DD4">
            <w:pPr>
              <w:spacing w:after="0" w:line="240" w:lineRule="auto"/>
              <w:rPr>
                <w:rFonts w:ascii="Times New Roman" w:hAnsi="Times New Roman" w:cs="Times New Roman"/>
                <w:lang w:val="kk-KZ"/>
              </w:rPr>
            </w:pPr>
            <w:r>
              <w:rPr>
                <w:rFonts w:ascii="Times New Roman" w:hAnsi="Times New Roman" w:cs="Times New Roman"/>
                <w:bCs/>
                <w:lang w:val="kk-KZ"/>
              </w:rPr>
              <w:t>Таубаевна, п.ғ.д., профессор</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F80870" w:rsidRDefault="00F80870" w:rsidP="00BB2DD4">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F80870" w:rsidRDefault="00F80870" w:rsidP="00BB2DD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Сейсенбі </w:t>
            </w:r>
          </w:p>
          <w:p w:rsidR="00F80870" w:rsidRDefault="00F80870" w:rsidP="00BB2DD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08.00-08.50</w:t>
            </w:r>
          </w:p>
          <w:p w:rsidR="00F80870" w:rsidRDefault="00F80870" w:rsidP="00BB2DD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09.00-09.50</w:t>
            </w:r>
          </w:p>
        </w:tc>
      </w:tr>
      <w:tr w:rsidR="00F80870" w:rsidTr="00BB2DD4">
        <w:tc>
          <w:tcPr>
            <w:tcW w:w="1809" w:type="dxa"/>
            <w:gridSpan w:val="2"/>
            <w:tcBorders>
              <w:top w:val="single" w:sz="4" w:space="0" w:color="000000"/>
              <w:left w:val="single" w:sz="4" w:space="0" w:color="000000"/>
              <w:bottom w:val="single" w:sz="4" w:space="0" w:color="000000"/>
              <w:right w:val="single" w:sz="4" w:space="0" w:color="000000"/>
            </w:tcBorders>
            <w:hideMark/>
          </w:tcPr>
          <w:p w:rsidR="00F80870" w:rsidRDefault="00F80870" w:rsidP="00BB2DD4">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e-mail</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F80870" w:rsidRDefault="00F80870" w:rsidP="00BB2DD4">
            <w:pPr>
              <w:spacing w:after="0" w:line="240" w:lineRule="auto"/>
              <w:rPr>
                <w:rFonts w:ascii="Times New Roman" w:hAnsi="Times New Roman" w:cs="Times New Roman"/>
                <w:lang w:val="kk-KZ"/>
              </w:rPr>
            </w:pPr>
            <w:r>
              <w:rPr>
                <w:rFonts w:ascii="Times New Roman" w:hAnsi="Times New Roman" w:cs="Times New Roman"/>
                <w:lang w:val="kk-KZ"/>
              </w:rPr>
              <w:t xml:space="preserve">E-mail: </w:t>
            </w:r>
            <w:r>
              <w:rPr>
                <w:rFonts w:ascii="Times New Roman" w:eastAsia="Calibri" w:hAnsi="Times New Roman" w:cs="Times New Roman"/>
                <w:sz w:val="24"/>
                <w:szCs w:val="24"/>
                <w:lang w:val="kk-KZ"/>
              </w:rPr>
              <w:t>shtaubayeva@ yandex. ru</w:t>
            </w:r>
          </w:p>
        </w:tc>
        <w:tc>
          <w:tcPr>
            <w:tcW w:w="4046" w:type="dxa"/>
            <w:gridSpan w:val="3"/>
            <w:vMerge/>
            <w:tcBorders>
              <w:top w:val="single" w:sz="4" w:space="0" w:color="000000"/>
              <w:left w:val="single" w:sz="4" w:space="0" w:color="000000"/>
              <w:bottom w:val="single" w:sz="4" w:space="0" w:color="000000"/>
              <w:right w:val="single" w:sz="4" w:space="0" w:color="000000"/>
            </w:tcBorders>
            <w:vAlign w:val="center"/>
            <w:hideMark/>
          </w:tcPr>
          <w:p w:rsidR="00F80870" w:rsidRDefault="00F80870" w:rsidP="00BB2DD4">
            <w:pPr>
              <w:spacing w:after="0" w:line="240" w:lineRule="auto"/>
              <w:rPr>
                <w:rFonts w:ascii="Times New Roman" w:hAnsi="Times New Roman" w:cs="Times New Roman"/>
                <w:bCs/>
                <w:lang w:val="kk-KZ"/>
              </w:rPr>
            </w:pPr>
          </w:p>
        </w:tc>
        <w:tc>
          <w:tcPr>
            <w:tcW w:w="3775" w:type="dxa"/>
            <w:gridSpan w:val="2"/>
            <w:vMerge/>
            <w:tcBorders>
              <w:top w:val="single" w:sz="4" w:space="0" w:color="000000"/>
              <w:left w:val="single" w:sz="4" w:space="0" w:color="000000"/>
              <w:bottom w:val="single" w:sz="4" w:space="0" w:color="000000"/>
              <w:right w:val="single" w:sz="4" w:space="0" w:color="000000"/>
            </w:tcBorders>
            <w:vAlign w:val="center"/>
            <w:hideMark/>
          </w:tcPr>
          <w:p w:rsidR="00F80870" w:rsidRDefault="00F80870" w:rsidP="00BB2DD4">
            <w:pPr>
              <w:spacing w:after="0" w:line="240" w:lineRule="auto"/>
              <w:rPr>
                <w:rFonts w:ascii="Times New Roman" w:hAnsi="Times New Roman" w:cs="Times New Roman"/>
                <w:lang w:val="kk-KZ"/>
              </w:rPr>
            </w:pPr>
          </w:p>
        </w:tc>
      </w:tr>
      <w:tr w:rsidR="00F80870" w:rsidTr="00BB2DD4">
        <w:trPr>
          <w:trHeight w:val="138"/>
        </w:trPr>
        <w:tc>
          <w:tcPr>
            <w:tcW w:w="1809" w:type="dxa"/>
            <w:gridSpan w:val="2"/>
            <w:tcBorders>
              <w:top w:val="single" w:sz="4" w:space="0" w:color="000000"/>
              <w:left w:val="single" w:sz="4" w:space="0" w:color="000000"/>
              <w:bottom w:val="single" w:sz="4" w:space="0" w:color="000000"/>
              <w:right w:val="single" w:sz="4" w:space="0" w:color="000000"/>
            </w:tcBorders>
            <w:hideMark/>
          </w:tcPr>
          <w:p w:rsidR="00F80870" w:rsidRDefault="00F80870" w:rsidP="00BB2DD4">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F80870" w:rsidRDefault="00F80870" w:rsidP="00BB2DD4">
            <w:pPr>
              <w:spacing w:after="0" w:line="240" w:lineRule="auto"/>
              <w:rPr>
                <w:rFonts w:ascii="Times New Roman" w:hAnsi="Times New Roman" w:cs="Times New Roman"/>
                <w:lang w:val="kk-KZ"/>
              </w:rPr>
            </w:pPr>
            <w:r>
              <w:rPr>
                <w:rFonts w:ascii="Times New Roman" w:hAnsi="Times New Roman" w:cs="Times New Roman"/>
                <w:lang w:val="kk-KZ"/>
              </w:rPr>
              <w:t>Телефон: 8-777-206-08-27</w:t>
            </w:r>
          </w:p>
        </w:tc>
        <w:tc>
          <w:tcPr>
            <w:tcW w:w="1701" w:type="dxa"/>
            <w:gridSpan w:val="3"/>
            <w:tcBorders>
              <w:top w:val="single" w:sz="4" w:space="0" w:color="000000"/>
              <w:left w:val="single" w:sz="4" w:space="0" w:color="000000"/>
              <w:bottom w:val="single" w:sz="4" w:space="0" w:color="000000"/>
              <w:right w:val="single" w:sz="4" w:space="0" w:color="000000"/>
            </w:tcBorders>
            <w:hideMark/>
          </w:tcPr>
          <w:p w:rsidR="00F80870" w:rsidRDefault="00F80870" w:rsidP="00BB2DD4">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 xml:space="preserve">Дәрісхана </w:t>
            </w:r>
          </w:p>
        </w:tc>
        <w:tc>
          <w:tcPr>
            <w:tcW w:w="2375" w:type="dxa"/>
            <w:gridSpan w:val="2"/>
            <w:tcBorders>
              <w:top w:val="single" w:sz="4" w:space="0" w:color="000000"/>
              <w:left w:val="single" w:sz="4" w:space="0" w:color="000000"/>
              <w:bottom w:val="single" w:sz="4" w:space="0" w:color="000000"/>
              <w:right w:val="single" w:sz="4" w:space="0" w:color="000000"/>
            </w:tcBorders>
            <w:hideMark/>
          </w:tcPr>
          <w:p w:rsidR="00F80870" w:rsidRDefault="00F80870" w:rsidP="00BB2DD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118 ФМО</w:t>
            </w:r>
          </w:p>
        </w:tc>
      </w:tr>
      <w:tr w:rsidR="00F80870" w:rsidTr="00BB2DD4">
        <w:tc>
          <w:tcPr>
            <w:tcW w:w="1809" w:type="dxa"/>
            <w:gridSpan w:val="2"/>
            <w:tcBorders>
              <w:top w:val="single" w:sz="4" w:space="0" w:color="000000"/>
              <w:left w:val="single" w:sz="4" w:space="0" w:color="000000"/>
              <w:bottom w:val="single" w:sz="4" w:space="0" w:color="000000"/>
              <w:right w:val="single" w:sz="4" w:space="0" w:color="000000"/>
            </w:tcBorders>
          </w:tcPr>
          <w:p w:rsidR="00F80870" w:rsidRDefault="00F80870" w:rsidP="00BB2DD4">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Ассистент</w:t>
            </w:r>
          </w:p>
          <w:p w:rsidR="00F80870" w:rsidRDefault="00F80870" w:rsidP="00BB2DD4">
            <w:pPr>
              <w:autoSpaceDE w:val="0"/>
              <w:autoSpaceDN w:val="0"/>
              <w:adjustRightInd w:val="0"/>
              <w:spacing w:after="0" w:line="240" w:lineRule="auto"/>
              <w:rPr>
                <w:rFonts w:ascii="Times New Roman" w:hAnsi="Times New Roman" w:cs="Times New Roman"/>
                <w:bCs/>
                <w:lang w:val="kk-KZ"/>
              </w:rPr>
            </w:pPr>
          </w:p>
        </w:tc>
        <w:tc>
          <w:tcPr>
            <w:tcW w:w="3969" w:type="dxa"/>
            <w:gridSpan w:val="4"/>
            <w:tcBorders>
              <w:top w:val="single" w:sz="4" w:space="0" w:color="000000"/>
              <w:left w:val="single" w:sz="4" w:space="0" w:color="000000"/>
              <w:bottom w:val="single" w:sz="4" w:space="0" w:color="000000"/>
              <w:right w:val="single" w:sz="4" w:space="0" w:color="000000"/>
            </w:tcBorders>
            <w:hideMark/>
          </w:tcPr>
          <w:p w:rsidR="00F80870" w:rsidRDefault="00F80870" w:rsidP="00BB2DD4">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bCs/>
                <w:lang w:val="kk-KZ"/>
              </w:rPr>
              <w:t xml:space="preserve"> </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F80870" w:rsidRDefault="00F80870" w:rsidP="00BB2DD4">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F80870" w:rsidRDefault="00F80870" w:rsidP="00BB2DD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Сейсенбі </w:t>
            </w:r>
          </w:p>
          <w:p w:rsidR="00F80870" w:rsidRDefault="00F80870" w:rsidP="00BB2DD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Кесте бойынша</w:t>
            </w:r>
          </w:p>
          <w:p w:rsidR="00F80870" w:rsidRDefault="00F80870" w:rsidP="00BB2DD4">
            <w:pPr>
              <w:autoSpaceDE w:val="0"/>
              <w:autoSpaceDN w:val="0"/>
              <w:adjustRightInd w:val="0"/>
              <w:spacing w:after="0" w:line="240" w:lineRule="auto"/>
              <w:jc w:val="center"/>
              <w:rPr>
                <w:rFonts w:ascii="Times New Roman" w:hAnsi="Times New Roman" w:cs="Times New Roman"/>
                <w:lang w:val="kk-KZ"/>
              </w:rPr>
            </w:pPr>
          </w:p>
        </w:tc>
      </w:tr>
      <w:tr w:rsidR="00F80870" w:rsidTr="00BB2DD4">
        <w:tc>
          <w:tcPr>
            <w:tcW w:w="1809" w:type="dxa"/>
            <w:gridSpan w:val="2"/>
            <w:tcBorders>
              <w:top w:val="single" w:sz="4" w:space="0" w:color="000000"/>
              <w:left w:val="single" w:sz="4" w:space="0" w:color="000000"/>
              <w:bottom w:val="single" w:sz="4" w:space="0" w:color="000000"/>
              <w:right w:val="single" w:sz="4" w:space="0" w:color="000000"/>
            </w:tcBorders>
            <w:hideMark/>
          </w:tcPr>
          <w:p w:rsidR="00F80870" w:rsidRDefault="00F80870" w:rsidP="00BB2DD4">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e-mail</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F80870" w:rsidRDefault="00F80870" w:rsidP="00BB2DD4">
            <w:pPr>
              <w:spacing w:after="0" w:line="240" w:lineRule="auto"/>
              <w:rPr>
                <w:rFonts w:ascii="Times New Roman" w:hAnsi="Times New Roman" w:cs="Times New Roman"/>
                <w:lang w:val="kk-KZ"/>
              </w:rPr>
            </w:pPr>
          </w:p>
        </w:tc>
        <w:tc>
          <w:tcPr>
            <w:tcW w:w="4046" w:type="dxa"/>
            <w:gridSpan w:val="3"/>
            <w:vMerge/>
            <w:tcBorders>
              <w:top w:val="single" w:sz="4" w:space="0" w:color="000000"/>
              <w:left w:val="single" w:sz="4" w:space="0" w:color="000000"/>
              <w:bottom w:val="single" w:sz="4" w:space="0" w:color="000000"/>
              <w:right w:val="single" w:sz="4" w:space="0" w:color="000000"/>
            </w:tcBorders>
            <w:vAlign w:val="center"/>
            <w:hideMark/>
          </w:tcPr>
          <w:p w:rsidR="00F80870" w:rsidRDefault="00F80870" w:rsidP="00BB2DD4">
            <w:pPr>
              <w:spacing w:after="0" w:line="240" w:lineRule="auto"/>
              <w:rPr>
                <w:rFonts w:ascii="Times New Roman" w:hAnsi="Times New Roman" w:cs="Times New Roman"/>
                <w:bCs/>
                <w:lang w:val="kk-KZ"/>
              </w:rPr>
            </w:pPr>
          </w:p>
        </w:tc>
        <w:tc>
          <w:tcPr>
            <w:tcW w:w="3775" w:type="dxa"/>
            <w:gridSpan w:val="2"/>
            <w:vMerge/>
            <w:tcBorders>
              <w:top w:val="single" w:sz="4" w:space="0" w:color="000000"/>
              <w:left w:val="single" w:sz="4" w:space="0" w:color="000000"/>
              <w:bottom w:val="single" w:sz="4" w:space="0" w:color="000000"/>
              <w:right w:val="single" w:sz="4" w:space="0" w:color="000000"/>
            </w:tcBorders>
            <w:vAlign w:val="center"/>
            <w:hideMark/>
          </w:tcPr>
          <w:p w:rsidR="00F80870" w:rsidRDefault="00F80870" w:rsidP="00BB2DD4">
            <w:pPr>
              <w:spacing w:after="0" w:line="240" w:lineRule="auto"/>
              <w:rPr>
                <w:rFonts w:ascii="Times New Roman" w:hAnsi="Times New Roman" w:cs="Times New Roman"/>
                <w:lang w:val="kk-KZ"/>
              </w:rPr>
            </w:pPr>
          </w:p>
        </w:tc>
      </w:tr>
      <w:tr w:rsidR="00F80870" w:rsidTr="00BB2DD4">
        <w:tc>
          <w:tcPr>
            <w:tcW w:w="1809" w:type="dxa"/>
            <w:gridSpan w:val="2"/>
            <w:tcBorders>
              <w:top w:val="single" w:sz="4" w:space="0" w:color="000000"/>
              <w:left w:val="single" w:sz="4" w:space="0" w:color="000000"/>
              <w:bottom w:val="single" w:sz="4" w:space="0" w:color="000000"/>
              <w:right w:val="single" w:sz="4" w:space="0" w:color="000000"/>
            </w:tcBorders>
            <w:hideMark/>
          </w:tcPr>
          <w:p w:rsidR="00F80870" w:rsidRDefault="00F80870" w:rsidP="00BB2DD4">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F80870" w:rsidRDefault="00F80870" w:rsidP="00BB2DD4">
            <w:pPr>
              <w:spacing w:after="0" w:line="240" w:lineRule="auto"/>
              <w:rPr>
                <w:rFonts w:ascii="Times New Roman" w:hAnsi="Times New Roman" w:cs="Times New Roman"/>
                <w:lang w:val="kk-KZ"/>
              </w:rPr>
            </w:pPr>
          </w:p>
        </w:tc>
        <w:tc>
          <w:tcPr>
            <w:tcW w:w="1701" w:type="dxa"/>
            <w:gridSpan w:val="3"/>
            <w:tcBorders>
              <w:top w:val="single" w:sz="4" w:space="0" w:color="000000"/>
              <w:left w:val="single" w:sz="4" w:space="0" w:color="000000"/>
              <w:bottom w:val="single" w:sz="4" w:space="0" w:color="000000"/>
              <w:right w:val="single" w:sz="4" w:space="0" w:color="000000"/>
            </w:tcBorders>
            <w:hideMark/>
          </w:tcPr>
          <w:p w:rsidR="00F80870" w:rsidRDefault="00F80870" w:rsidP="00BB2DD4">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hideMark/>
          </w:tcPr>
          <w:p w:rsidR="00F80870" w:rsidRDefault="00F80870" w:rsidP="00BB2DD4">
            <w:pPr>
              <w:autoSpaceDE w:val="0"/>
              <w:autoSpaceDN w:val="0"/>
              <w:adjustRightInd w:val="0"/>
              <w:spacing w:after="0" w:line="240" w:lineRule="auto"/>
              <w:jc w:val="center"/>
              <w:rPr>
                <w:rFonts w:ascii="Times New Roman" w:hAnsi="Times New Roman" w:cs="Times New Roman"/>
                <w:lang w:val="kk-KZ"/>
              </w:rPr>
            </w:pPr>
          </w:p>
        </w:tc>
      </w:tr>
    </w:tbl>
    <w:p w:rsidR="00F80870" w:rsidRDefault="00F80870" w:rsidP="00F80870">
      <w:pPr>
        <w:spacing w:after="0" w:line="240" w:lineRule="auto"/>
        <w:jc w:val="center"/>
        <w:rPr>
          <w:rFonts w:ascii="Times New Roman" w:hAnsi="Times New Roman" w:cs="Times New Roman"/>
          <w:lang w:val="kk-KZ"/>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61"/>
        <w:gridCol w:w="8034"/>
      </w:tblGrid>
      <w:tr w:rsidR="00F80870" w:rsidTr="00BB2DD4">
        <w:tc>
          <w:tcPr>
            <w:tcW w:w="1761" w:type="dxa"/>
            <w:tcBorders>
              <w:top w:val="single" w:sz="4" w:space="0" w:color="000000"/>
              <w:left w:val="single" w:sz="4" w:space="0" w:color="000000"/>
              <w:bottom w:val="single" w:sz="4" w:space="0" w:color="000000"/>
              <w:right w:val="single" w:sz="4" w:space="0" w:color="000000"/>
            </w:tcBorders>
          </w:tcPr>
          <w:p w:rsidR="00F80870" w:rsidRDefault="00F80870" w:rsidP="00BB2DD4">
            <w:pPr>
              <w:spacing w:after="0" w:line="240" w:lineRule="auto"/>
              <w:rPr>
                <w:rFonts w:ascii="Times New Roman" w:hAnsi="Times New Roman" w:cs="Times New Roman"/>
                <w:lang w:val="kk-KZ"/>
              </w:rPr>
            </w:pPr>
            <w:r>
              <w:rPr>
                <w:rFonts w:ascii="Times New Roman" w:hAnsi="Times New Roman" w:cs="Times New Roman"/>
                <w:lang w:val="kk-KZ"/>
              </w:rPr>
              <w:t>Курстың академиялық презентациясы</w:t>
            </w:r>
          </w:p>
          <w:p w:rsidR="00F80870" w:rsidRDefault="00F80870" w:rsidP="00BB2DD4">
            <w:pPr>
              <w:spacing w:after="0" w:line="240" w:lineRule="auto"/>
              <w:rPr>
                <w:rFonts w:ascii="Times New Roman" w:hAnsi="Times New Roman" w:cs="Times New Roman"/>
                <w:lang w:val="kk-KZ"/>
              </w:rPr>
            </w:pPr>
          </w:p>
        </w:tc>
        <w:tc>
          <w:tcPr>
            <w:tcW w:w="8037" w:type="dxa"/>
            <w:tcBorders>
              <w:top w:val="single" w:sz="4" w:space="0" w:color="000000"/>
              <w:left w:val="single" w:sz="4" w:space="0" w:color="000000"/>
              <w:bottom w:val="single" w:sz="4" w:space="0" w:color="000000"/>
              <w:right w:val="single" w:sz="4" w:space="0" w:color="000000"/>
            </w:tcBorders>
          </w:tcPr>
          <w:p w:rsidR="00F80870" w:rsidRPr="005E3A77" w:rsidRDefault="00F80870" w:rsidP="00BB2DD4">
            <w:pPr>
              <w:pStyle w:val="1"/>
              <w:spacing w:before="0" w:line="240" w:lineRule="auto"/>
              <w:jc w:val="both"/>
              <w:rPr>
                <w:rFonts w:ascii="Times New Roman" w:hAnsi="Times New Roman" w:cs="Times New Roman"/>
                <w:b w:val="0"/>
                <w:color w:val="auto"/>
                <w:sz w:val="24"/>
                <w:szCs w:val="24"/>
                <w:lang w:val="kk-KZ"/>
              </w:rPr>
            </w:pPr>
            <w:r w:rsidRPr="005E3A77">
              <w:rPr>
                <w:rFonts w:ascii="Times New Roman" w:hAnsi="Times New Roman" w:cs="Times New Roman"/>
                <w:color w:val="auto"/>
                <w:sz w:val="24"/>
                <w:szCs w:val="24"/>
                <w:lang w:val="kk-KZ"/>
              </w:rPr>
              <w:t>Оқу курсының түрі</w:t>
            </w:r>
            <w:r w:rsidRPr="005E3A77">
              <w:rPr>
                <w:rFonts w:ascii="Times New Roman" w:hAnsi="Times New Roman" w:cs="Times New Roman"/>
                <w:b w:val="0"/>
                <w:color w:val="auto"/>
                <w:sz w:val="24"/>
                <w:szCs w:val="24"/>
                <w:lang w:val="kk-KZ"/>
              </w:rPr>
              <w:t xml:space="preserve"> (элективтік) және оның мақсаты (ББ-дағы курстың рөлі мен орны): Таңдау компоненті, Ғылыми жұмыс логикасын меңгеруге және  барлық теориялық тұрғыдан алынған білімді тәжірибеде, экспериментпен ұштастыра қолдануға мүмкіндік береді.</w:t>
            </w:r>
          </w:p>
          <w:p w:rsidR="00F80870" w:rsidRPr="005E3A77" w:rsidRDefault="00F80870" w:rsidP="00BB2DD4">
            <w:pPr>
              <w:pStyle w:val="1"/>
              <w:spacing w:before="0" w:line="240" w:lineRule="auto"/>
              <w:jc w:val="both"/>
              <w:rPr>
                <w:rFonts w:ascii="Times New Roman" w:hAnsi="Times New Roman" w:cs="Times New Roman"/>
                <w:b w:val="0"/>
                <w:color w:val="auto"/>
                <w:sz w:val="24"/>
                <w:szCs w:val="24"/>
                <w:lang w:val="kk-KZ"/>
              </w:rPr>
            </w:pPr>
            <w:r w:rsidRPr="005E3A77">
              <w:rPr>
                <w:rFonts w:ascii="Times New Roman" w:hAnsi="Times New Roman" w:cs="Times New Roman"/>
                <w:color w:val="auto"/>
                <w:sz w:val="24"/>
                <w:szCs w:val="24"/>
                <w:lang w:val="kk-KZ"/>
              </w:rPr>
              <w:t>Пәннің мақсаты</w:t>
            </w:r>
            <w:r w:rsidRPr="005E3A77">
              <w:rPr>
                <w:rFonts w:ascii="Times New Roman" w:hAnsi="Times New Roman" w:cs="Times New Roman"/>
                <w:b w:val="0"/>
                <w:color w:val="auto"/>
                <w:sz w:val="24"/>
                <w:szCs w:val="24"/>
                <w:lang w:val="kk-KZ"/>
              </w:rPr>
              <w:t>: студенттерді  мектептегі ғылыми-зерттеушілік және оқу-зерттеушілік жұмысты басқаруға дайындау, оларды дипломдық жұмыс саласында зерттеу жобасын құруға бағыттау. «Ғылыми-педагогикалық зерттеулердің әдістері»   ғылыми-педагогикалық пәндерді меңгерудің жалғасы болып табылады және ол педагогикалық қызметте студенттердің кәсіби сауаттылығын, біліктілігін, кәсібіи мәденеитін дамытуға, магистратураға түсуге даярлануына бағытталған.</w:t>
            </w:r>
          </w:p>
          <w:p w:rsidR="00F80870" w:rsidRDefault="00F80870" w:rsidP="00BB2DD4">
            <w:pPr>
              <w:spacing w:after="0" w:line="240" w:lineRule="auto"/>
              <w:jc w:val="both"/>
              <w:rPr>
                <w:rFonts w:ascii="Times New Roman" w:hAnsi="Times New Roman" w:cs="Times New Roman"/>
                <w:sz w:val="24"/>
                <w:szCs w:val="24"/>
                <w:lang w:val="kk-KZ"/>
              </w:rPr>
            </w:pPr>
            <w:r>
              <w:rPr>
                <w:rFonts w:ascii="Times New Roman" w:hAnsi="Times New Roman" w:cs="Times New Roman"/>
                <w:i/>
                <w:sz w:val="24"/>
                <w:szCs w:val="24"/>
                <w:lang w:val="kk-KZ"/>
              </w:rPr>
              <w:t>Пәнді оқу нәтижесінде студенттер төмендегі қабілеттерді меңгереді</w:t>
            </w:r>
            <w:r>
              <w:rPr>
                <w:rFonts w:ascii="Times New Roman" w:hAnsi="Times New Roman" w:cs="Times New Roman"/>
                <w:sz w:val="24"/>
                <w:szCs w:val="24"/>
                <w:lang w:val="kk-KZ"/>
              </w:rPr>
              <w:t>:</w:t>
            </w:r>
          </w:p>
          <w:p w:rsidR="00F80870" w:rsidRDefault="00F80870" w:rsidP="00BB2DD4">
            <w:pPr>
              <w:spacing w:after="0" w:line="240" w:lineRule="auto"/>
              <w:jc w:val="both"/>
              <w:rPr>
                <w:rFonts w:ascii="Times New Roman" w:hAnsi="Times New Roman" w:cs="Times New Roman"/>
                <w:b/>
                <w:sz w:val="24"/>
                <w:szCs w:val="24"/>
                <w:lang w:val="kk-KZ"/>
              </w:rPr>
            </w:pPr>
          </w:p>
          <w:p w:rsidR="00F80870" w:rsidRDefault="00F80870" w:rsidP="00BB2DD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-ғылыми-педагогикалық зерттеу әрекетінің негізгі идеясын, құрылымын анықтай алу;</w:t>
            </w:r>
          </w:p>
          <w:p w:rsidR="00F80870" w:rsidRDefault="00F80870" w:rsidP="00BB2DD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зерттеу әрекетінің мазмұнын білім беру саласы мақсатына сай  негіздей алу;</w:t>
            </w:r>
          </w:p>
          <w:p w:rsidR="00F80870" w:rsidRDefault="00F80870" w:rsidP="00BB2DD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зерттеу әрекетінің  құрылымы мен мазмұнын талдай алу;</w:t>
            </w:r>
          </w:p>
          <w:p w:rsidR="00F80870" w:rsidRDefault="00F80870" w:rsidP="00BB2DD4">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-мектепте оқушылардың зерттеу әрекетін  ұйымдастыра алуы,  </w:t>
            </w:r>
            <w:r>
              <w:rPr>
                <w:rFonts w:ascii="Times New Roman" w:hAnsi="Times New Roman" w:cs="Times New Roman"/>
                <w:sz w:val="24"/>
                <w:szCs w:val="24"/>
                <w:lang w:val="kk-KZ"/>
              </w:rPr>
              <w:t xml:space="preserve">білім беру  саласындағы зерттеу көрсеткіштерін білу; </w:t>
            </w:r>
          </w:p>
          <w:p w:rsidR="00F80870" w:rsidRDefault="00F80870" w:rsidP="00BB2DD4">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 xml:space="preserve">- зерттеу нәтижелеріне талдау жасау, оларды ғылыми эссе, презентация, пікір, ғылыми шолу және т.б. түрінде жинақтау; </w:t>
            </w:r>
          </w:p>
          <w:p w:rsidR="00F80870" w:rsidRDefault="00F80870" w:rsidP="00BB2DD4">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F80870" w:rsidRPr="00B75C3F" w:rsidRDefault="00F80870" w:rsidP="00BB2DD4">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-педагогикалық зерттеу саласындағы ғылыми еңбектерді талдау және зерделеу</w:t>
            </w:r>
            <w:r w:rsidRPr="00B75C3F">
              <w:rPr>
                <w:rFonts w:ascii="Times New Roman" w:hAnsi="Times New Roman" w:cs="Times New Roman"/>
                <w:bCs/>
                <w:sz w:val="24"/>
                <w:szCs w:val="24"/>
                <w:lang w:val="kk-KZ"/>
              </w:rPr>
              <w:t>;</w:t>
            </w:r>
          </w:p>
          <w:p w:rsidR="00F80870" w:rsidRDefault="00F80870" w:rsidP="00BB2DD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-зерттеу әрекетін жоспарлау және олардың сапасын бағалауға қажет өлшемдік материалдар дайындау саласындағы мәселелер бойынша </w:t>
            </w:r>
            <w:r>
              <w:rPr>
                <w:rFonts w:ascii="Times New Roman" w:hAnsi="Times New Roman" w:cs="Times New Roman"/>
                <w:sz w:val="24"/>
                <w:szCs w:val="24"/>
                <w:lang w:val="kk-KZ"/>
              </w:rPr>
              <w:lastRenderedPageBreak/>
              <w:t>әдебиетпен өз бетінше жұмыс жасау дағдыларын игеру;</w:t>
            </w:r>
          </w:p>
          <w:p w:rsidR="00F80870" w:rsidRDefault="00F80870" w:rsidP="00BB2DD4">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 жеке оқу траекториясын жүзеге асыруда тыңдалған курстың рөлін сезіну.</w:t>
            </w:r>
          </w:p>
          <w:p w:rsidR="00F80870" w:rsidRDefault="00F80870" w:rsidP="00BB2DD4">
            <w:pPr>
              <w:pStyle w:val="a5"/>
              <w:spacing w:before="0" w:beforeAutospacing="0" w:after="0" w:afterAutospacing="0"/>
              <w:jc w:val="both"/>
              <w:rPr>
                <w:rFonts w:eastAsiaTheme="minorEastAsia"/>
                <w:lang w:val="kk-KZ"/>
              </w:rPr>
            </w:pPr>
            <w:r>
              <w:rPr>
                <w:rFonts w:eastAsiaTheme="minorEastAsia"/>
                <w:lang w:val="kk-KZ"/>
              </w:rPr>
              <w:t xml:space="preserve">Бұл пәнді оқыту барысында дипломдық жұмыстың тұжырымдамасын, логикасын, әдіснамасы мен әдістері туралы ғылыми білімдерді үйрететін курс болып табылғандықтан  іргелі зерттеулерге, зерттеу үлгілеріне мен  зерттеу стратегияларына  көбірек көңіл  бөлінеді. Үй жұмысы өз дипломдық жұмысының ғылыми, түсініктік және өлшемдік аппаратын жасауға арналады. </w:t>
            </w:r>
          </w:p>
        </w:tc>
      </w:tr>
      <w:tr w:rsidR="00F80870" w:rsidTr="00BB2DD4">
        <w:tc>
          <w:tcPr>
            <w:tcW w:w="1761" w:type="dxa"/>
            <w:tcBorders>
              <w:top w:val="single" w:sz="4" w:space="0" w:color="000000"/>
              <w:left w:val="single" w:sz="4" w:space="0" w:color="000000"/>
              <w:bottom w:val="single" w:sz="4" w:space="0" w:color="000000"/>
              <w:right w:val="single" w:sz="4" w:space="0" w:color="000000"/>
            </w:tcBorders>
            <w:hideMark/>
          </w:tcPr>
          <w:p w:rsidR="00F80870" w:rsidRDefault="00F80870" w:rsidP="00BB2DD4">
            <w:pPr>
              <w:spacing w:after="0" w:line="240" w:lineRule="auto"/>
              <w:rPr>
                <w:rFonts w:ascii="Times New Roman" w:hAnsi="Times New Roman" w:cs="Times New Roman"/>
                <w:lang w:val="kk-KZ"/>
              </w:rPr>
            </w:pPr>
            <w:r>
              <w:rPr>
                <w:rFonts w:ascii="Times New Roman" w:hAnsi="Times New Roman" w:cs="Times New Roman"/>
                <w:lang w:val="kk-KZ"/>
              </w:rPr>
              <w:lastRenderedPageBreak/>
              <w:t>Пререквизит-</w:t>
            </w:r>
          </w:p>
          <w:p w:rsidR="00F80870" w:rsidRDefault="00F80870" w:rsidP="00BB2DD4">
            <w:pPr>
              <w:spacing w:after="0" w:line="240" w:lineRule="auto"/>
              <w:rPr>
                <w:rFonts w:ascii="Times New Roman" w:hAnsi="Times New Roman" w:cs="Times New Roman"/>
                <w:lang w:val="kk-KZ"/>
              </w:rPr>
            </w:pPr>
            <w:r>
              <w:rPr>
                <w:rFonts w:ascii="Times New Roman" w:hAnsi="Times New Roman" w:cs="Times New Roman"/>
                <w:lang w:val="kk-KZ"/>
              </w:rPr>
              <w:t xml:space="preserve">тері </w:t>
            </w:r>
          </w:p>
        </w:tc>
        <w:tc>
          <w:tcPr>
            <w:tcW w:w="8037" w:type="dxa"/>
            <w:tcBorders>
              <w:top w:val="single" w:sz="4" w:space="0" w:color="000000"/>
              <w:left w:val="single" w:sz="4" w:space="0" w:color="000000"/>
              <w:bottom w:val="single" w:sz="4" w:space="0" w:color="000000"/>
              <w:right w:val="single" w:sz="4" w:space="0" w:color="000000"/>
            </w:tcBorders>
            <w:hideMark/>
          </w:tcPr>
          <w:p w:rsidR="00F80870" w:rsidRDefault="00F80870" w:rsidP="00BB2DD4">
            <w:pPr>
              <w:spacing w:after="0" w:line="240" w:lineRule="auto"/>
              <w:rPr>
                <w:rFonts w:ascii="Times New Roman" w:hAnsi="Times New Roman" w:cs="Times New Roman"/>
                <w:lang w:val="kk-KZ"/>
              </w:rPr>
            </w:pPr>
            <w:r>
              <w:rPr>
                <w:rFonts w:ascii="Times New Roman" w:hAnsi="Times New Roman" w:cs="Times New Roman"/>
                <w:sz w:val="24"/>
                <w:szCs w:val="24"/>
                <w:lang w:val="kk-KZ"/>
              </w:rPr>
              <w:t>Педагогика, Білім беру технологиясы, Психология.</w:t>
            </w:r>
          </w:p>
        </w:tc>
      </w:tr>
      <w:tr w:rsidR="00F80870" w:rsidTr="00BB2DD4">
        <w:tc>
          <w:tcPr>
            <w:tcW w:w="1761" w:type="dxa"/>
            <w:tcBorders>
              <w:top w:val="single" w:sz="4" w:space="0" w:color="000000"/>
              <w:left w:val="single" w:sz="4" w:space="0" w:color="000000"/>
              <w:bottom w:val="single" w:sz="4" w:space="0" w:color="000000"/>
              <w:right w:val="single" w:sz="4" w:space="0" w:color="000000"/>
            </w:tcBorders>
            <w:hideMark/>
          </w:tcPr>
          <w:p w:rsidR="00F80870" w:rsidRDefault="00F80870" w:rsidP="00BB2DD4">
            <w:pPr>
              <w:spacing w:after="0" w:line="240" w:lineRule="auto"/>
              <w:rPr>
                <w:rFonts w:ascii="Times New Roman" w:hAnsi="Times New Roman" w:cs="Times New Roman"/>
                <w:lang w:val="kk-KZ"/>
              </w:rPr>
            </w:pPr>
            <w:r>
              <w:rPr>
                <w:rStyle w:val="shorttext"/>
                <w:lang w:val="kk-KZ"/>
              </w:rPr>
              <w:t>Әдебиеттер және ресурстар</w:t>
            </w:r>
          </w:p>
        </w:tc>
        <w:tc>
          <w:tcPr>
            <w:tcW w:w="8037" w:type="dxa"/>
            <w:tcBorders>
              <w:top w:val="single" w:sz="4" w:space="0" w:color="000000"/>
              <w:left w:val="single" w:sz="4" w:space="0" w:color="000000"/>
              <w:bottom w:val="single" w:sz="4" w:space="0" w:color="000000"/>
              <w:right w:val="single" w:sz="4" w:space="0" w:color="000000"/>
            </w:tcBorders>
          </w:tcPr>
          <w:p w:rsidR="00F80870" w:rsidRDefault="00F80870" w:rsidP="00BB2DD4">
            <w:pPr>
              <w:spacing w:after="0" w:line="240" w:lineRule="auto"/>
              <w:rPr>
                <w:rFonts w:ascii="Times New Roman" w:hAnsi="Times New Roman" w:cs="Times New Roman"/>
                <w:b/>
                <w:lang w:val="kk-KZ"/>
              </w:rPr>
            </w:pPr>
            <w:r>
              <w:rPr>
                <w:rFonts w:ascii="Times New Roman" w:hAnsi="Times New Roman" w:cs="Times New Roman"/>
                <w:b/>
                <w:lang w:val="kk-KZ"/>
              </w:rPr>
              <w:t>негізгі:</w:t>
            </w:r>
          </w:p>
          <w:p w:rsidR="00F80870" w:rsidRDefault="00F80870" w:rsidP="00BB2DD4">
            <w:pPr>
              <w:spacing w:after="0" w:line="240" w:lineRule="auto"/>
              <w:rPr>
                <w:rFonts w:ascii="Times New Roman" w:hAnsi="Times New Roman" w:cs="Times New Roman"/>
              </w:rPr>
            </w:pPr>
            <w:r>
              <w:rPr>
                <w:rFonts w:ascii="Times New Roman" w:hAnsi="Times New Roman" w:cs="Times New Roman"/>
                <w:lang w:val="kk-KZ"/>
              </w:rPr>
              <w:t>1.    О науке</w:t>
            </w:r>
            <w:r>
              <w:rPr>
                <w:rFonts w:ascii="Times New Roman" w:hAnsi="Times New Roman" w:cs="Times New Roman"/>
              </w:rPr>
              <w:t>:</w:t>
            </w:r>
            <w:r>
              <w:rPr>
                <w:rFonts w:ascii="Times New Roman" w:hAnsi="Times New Roman" w:cs="Times New Roman"/>
                <w:lang w:val="kk-KZ"/>
              </w:rPr>
              <w:t xml:space="preserve"> З</w:t>
            </w:r>
            <w:r>
              <w:rPr>
                <w:rFonts w:ascii="Times New Roman" w:hAnsi="Times New Roman" w:cs="Times New Roman"/>
              </w:rPr>
              <w:t>акон Республики Казахстан</w:t>
            </w:r>
            <w:r>
              <w:rPr>
                <w:rFonts w:ascii="Times New Roman" w:hAnsi="Times New Roman" w:cs="Times New Roman"/>
                <w:lang w:val="kk-KZ"/>
              </w:rPr>
              <w:t xml:space="preserve"> . Алматы: ЮРИСТ, 2011. – 20 с</w:t>
            </w:r>
            <w:r>
              <w:rPr>
                <w:rFonts w:ascii="Times New Roman" w:hAnsi="Times New Roman" w:cs="Times New Roman"/>
              </w:rPr>
              <w:t>.</w:t>
            </w:r>
          </w:p>
          <w:p w:rsidR="00F80870" w:rsidRDefault="00F80870" w:rsidP="00BB2DD4">
            <w:pPr>
              <w:spacing w:after="0" w:line="240" w:lineRule="auto"/>
              <w:rPr>
                <w:rFonts w:ascii="Times New Roman" w:hAnsi="Times New Roman" w:cs="Times New Roman"/>
                <w:lang w:val="kk-KZ"/>
              </w:rPr>
            </w:pPr>
            <w:r>
              <w:rPr>
                <w:rFonts w:ascii="Times New Roman" w:hAnsi="Times New Roman" w:cs="Times New Roman"/>
                <w:lang w:val="kk-KZ"/>
              </w:rPr>
              <w:t>Қазақстан Республикасы «Ғылым туралы» Заңы. Астана, 2011.</w:t>
            </w:r>
          </w:p>
          <w:p w:rsidR="00F80870" w:rsidRDefault="00F80870" w:rsidP="00BB2DD4">
            <w:pPr>
              <w:spacing w:after="0" w:line="240" w:lineRule="auto"/>
              <w:jc w:val="both"/>
              <w:rPr>
                <w:rFonts w:ascii="Times New Roman" w:hAnsi="Times New Roman" w:cs="Times New Roman"/>
                <w:lang w:val="kk-KZ"/>
              </w:rPr>
            </w:pPr>
            <w:r>
              <w:rPr>
                <w:rFonts w:ascii="Times New Roman" w:hAnsi="Times New Roman" w:cs="Times New Roman"/>
                <w:lang w:val="kk-KZ"/>
              </w:rPr>
              <w:t xml:space="preserve">2. </w:t>
            </w:r>
            <w:r>
              <w:rPr>
                <w:rFonts w:ascii="Times New Roman" w:hAnsi="Times New Roman" w:cs="Times New Roman"/>
              </w:rPr>
              <w:t xml:space="preserve"> Борытко Н.М. Методология и методы психолого-педагогических исследований: учеб. пособие для студ.высш.учеб.заведений. – М.: Издательский центр «Академия», 2008.–320</w:t>
            </w:r>
            <w:r>
              <w:rPr>
                <w:rFonts w:ascii="Times New Roman" w:hAnsi="Times New Roman" w:cs="Times New Roman"/>
                <w:lang w:val="kk-KZ"/>
              </w:rPr>
              <w:t xml:space="preserve"> </w:t>
            </w:r>
            <w:r>
              <w:rPr>
                <w:rFonts w:ascii="Times New Roman" w:hAnsi="Times New Roman" w:cs="Times New Roman"/>
              </w:rPr>
              <w:t>с.</w:t>
            </w:r>
          </w:p>
          <w:p w:rsidR="00F80870" w:rsidRDefault="00F80870" w:rsidP="00BB2DD4">
            <w:pPr>
              <w:spacing w:after="0" w:line="240" w:lineRule="auto"/>
              <w:jc w:val="both"/>
              <w:rPr>
                <w:rFonts w:ascii="Times New Roman" w:hAnsi="Times New Roman" w:cs="Times New Roman"/>
                <w:b/>
                <w:sz w:val="24"/>
                <w:szCs w:val="24"/>
                <w:lang w:val="en-US"/>
              </w:rPr>
            </w:pPr>
            <w:r>
              <w:rPr>
                <w:rFonts w:ascii="Times New Roman" w:hAnsi="Times New Roman" w:cs="Times New Roman"/>
                <w:sz w:val="24"/>
                <w:szCs w:val="24"/>
                <w:lang w:val="kk-KZ"/>
              </w:rPr>
              <w:t xml:space="preserve">3. </w:t>
            </w:r>
            <w:r>
              <w:rPr>
                <w:rFonts w:ascii="Times New Roman" w:hAnsi="Times New Roman" w:cs="Times New Roman"/>
                <w:sz w:val="24"/>
                <w:szCs w:val="24"/>
              </w:rPr>
              <w:t xml:space="preserve">Мардахаев Л.В. Социальная педагогика. Полный курс: учебник.- М.: Издательство «Юрайт», 2011.- </w:t>
            </w:r>
            <w:r>
              <w:rPr>
                <w:rFonts w:ascii="Times New Roman" w:hAnsi="Times New Roman" w:cs="Times New Roman"/>
                <w:sz w:val="24"/>
                <w:szCs w:val="24"/>
                <w:lang w:val="en-US"/>
              </w:rPr>
              <w:t xml:space="preserve">797 </w:t>
            </w:r>
            <w:r>
              <w:rPr>
                <w:rFonts w:ascii="Times New Roman" w:hAnsi="Times New Roman" w:cs="Times New Roman"/>
                <w:sz w:val="24"/>
                <w:szCs w:val="24"/>
              </w:rPr>
              <w:t>с</w:t>
            </w:r>
            <w:r>
              <w:rPr>
                <w:rFonts w:ascii="Times New Roman" w:hAnsi="Times New Roman" w:cs="Times New Roman"/>
                <w:sz w:val="24"/>
                <w:szCs w:val="24"/>
                <w:lang w:val="en-US"/>
              </w:rPr>
              <w:t>.</w:t>
            </w:r>
          </w:p>
          <w:p w:rsidR="00F80870" w:rsidRDefault="00F80870" w:rsidP="00BB2DD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Pr>
                <w:rFonts w:ascii="Times New Roman" w:hAnsi="Times New Roman" w:cs="Times New Roman"/>
                <w:sz w:val="24"/>
                <w:szCs w:val="24"/>
                <w:lang w:val="en-US"/>
              </w:rPr>
              <w:t xml:space="preserve"> </w:t>
            </w:r>
            <w:r>
              <w:rPr>
                <w:rFonts w:ascii="Times New Roman" w:hAnsi="Times New Roman" w:cs="Times New Roman"/>
                <w:sz w:val="24"/>
                <w:szCs w:val="24"/>
              </w:rPr>
              <w:t>Социальная педагогика: учебник</w:t>
            </w:r>
            <w:r>
              <w:rPr>
                <w:rFonts w:ascii="Times New Roman" w:hAnsi="Times New Roman" w:cs="Times New Roman"/>
                <w:sz w:val="24"/>
                <w:szCs w:val="24"/>
                <w:lang w:val="kk-KZ"/>
              </w:rPr>
              <w:t xml:space="preserve"> и практикум для академического бакалавриата/  под общ. ред</w:t>
            </w:r>
            <w:r>
              <w:rPr>
                <w:rFonts w:ascii="Times New Roman" w:hAnsi="Times New Roman" w:cs="Times New Roman"/>
                <w:sz w:val="24"/>
                <w:szCs w:val="24"/>
              </w:rPr>
              <w:t>.</w:t>
            </w:r>
            <w:r>
              <w:rPr>
                <w:rFonts w:ascii="Times New Roman" w:hAnsi="Times New Roman" w:cs="Times New Roman"/>
                <w:sz w:val="24"/>
                <w:szCs w:val="24"/>
                <w:lang w:val="kk-KZ"/>
              </w:rPr>
              <w:t xml:space="preserve"> В.С. Торохтия. </w:t>
            </w:r>
            <w:r>
              <w:rPr>
                <w:rFonts w:ascii="Times New Roman" w:hAnsi="Times New Roman" w:cs="Times New Roman"/>
                <w:sz w:val="24"/>
                <w:szCs w:val="24"/>
              </w:rPr>
              <w:t>- М.: Издательство «Юрайт», 201</w:t>
            </w:r>
            <w:r>
              <w:rPr>
                <w:rFonts w:ascii="Times New Roman" w:hAnsi="Times New Roman" w:cs="Times New Roman"/>
                <w:sz w:val="24"/>
                <w:szCs w:val="24"/>
                <w:lang w:val="kk-KZ"/>
              </w:rPr>
              <w:t>5</w:t>
            </w:r>
            <w:r>
              <w:rPr>
                <w:rFonts w:ascii="Times New Roman" w:hAnsi="Times New Roman" w:cs="Times New Roman"/>
                <w:sz w:val="24"/>
                <w:szCs w:val="24"/>
              </w:rPr>
              <w:t xml:space="preserve">.- </w:t>
            </w:r>
            <w:r>
              <w:rPr>
                <w:rFonts w:ascii="Times New Roman" w:hAnsi="Times New Roman" w:cs="Times New Roman"/>
                <w:sz w:val="24"/>
                <w:szCs w:val="24"/>
                <w:lang w:val="kk-KZ"/>
              </w:rPr>
              <w:t>451</w:t>
            </w:r>
            <w:r>
              <w:rPr>
                <w:rFonts w:ascii="Times New Roman" w:hAnsi="Times New Roman" w:cs="Times New Roman"/>
                <w:sz w:val="24"/>
                <w:szCs w:val="24"/>
                <w:lang w:val="en-US"/>
              </w:rPr>
              <w:t xml:space="preserve"> </w:t>
            </w:r>
            <w:r>
              <w:rPr>
                <w:rFonts w:ascii="Times New Roman" w:hAnsi="Times New Roman" w:cs="Times New Roman"/>
                <w:sz w:val="24"/>
                <w:szCs w:val="24"/>
              </w:rPr>
              <w:t>с</w:t>
            </w:r>
            <w:r>
              <w:rPr>
                <w:rFonts w:ascii="Times New Roman" w:hAnsi="Times New Roman" w:cs="Times New Roman"/>
                <w:sz w:val="24"/>
                <w:szCs w:val="24"/>
                <w:lang w:val="en-US"/>
              </w:rPr>
              <w:t>.</w:t>
            </w:r>
          </w:p>
          <w:p w:rsidR="00F80870" w:rsidRDefault="00F80870" w:rsidP="00BB2DD4">
            <w:pPr>
              <w:spacing w:after="0" w:line="240" w:lineRule="auto"/>
              <w:jc w:val="both"/>
              <w:rPr>
                <w:rFonts w:ascii="Times New Roman" w:hAnsi="Times New Roman" w:cs="Times New Roman"/>
                <w:lang w:val="kk-KZ"/>
              </w:rPr>
            </w:pPr>
            <w:r>
              <w:rPr>
                <w:rFonts w:ascii="Times New Roman" w:hAnsi="Times New Roman" w:cs="Times New Roman"/>
                <w:lang w:val="kk-KZ"/>
              </w:rPr>
              <w:t>5.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F80870" w:rsidRDefault="00F80870" w:rsidP="00BB2DD4">
            <w:pPr>
              <w:spacing w:after="0" w:line="240" w:lineRule="auto"/>
              <w:jc w:val="both"/>
              <w:rPr>
                <w:rFonts w:ascii="Times New Roman" w:hAnsi="Times New Roman" w:cs="Times New Roman"/>
                <w:lang w:val="kk-KZ"/>
              </w:rPr>
            </w:pPr>
            <w:r>
              <w:rPr>
                <w:rFonts w:ascii="Times New Roman" w:hAnsi="Times New Roman" w:cs="Times New Roman"/>
                <w:lang w:val="kk-KZ"/>
              </w:rPr>
              <w:t xml:space="preserve">6. </w:t>
            </w:r>
            <w:r>
              <w:rPr>
                <w:rFonts w:ascii="Times New Roman" w:hAnsi="Times New Roman" w:cs="Times New Roman"/>
              </w:rPr>
              <w:t xml:space="preserve">Мынбаева </w:t>
            </w:r>
            <w:r>
              <w:rPr>
                <w:rFonts w:ascii="Times New Roman" w:hAnsi="Times New Roman" w:cs="Times New Roman"/>
                <w:lang w:val="kk-KZ"/>
              </w:rPr>
              <w:t xml:space="preserve">А.К. </w:t>
            </w:r>
            <w:r>
              <w:rPr>
                <w:rFonts w:ascii="Times New Roman" w:hAnsi="Times New Roman"/>
              </w:rPr>
              <w:t xml:space="preserve"> Основы научно-педагогических исследований. – Алматы: Қазақ университеті, 2013. – 220 с.</w:t>
            </w:r>
          </w:p>
          <w:p w:rsidR="00F80870" w:rsidRPr="00637295" w:rsidRDefault="00F80870" w:rsidP="00BB2DD4">
            <w:pPr>
              <w:tabs>
                <w:tab w:val="left" w:pos="426"/>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қосымша:</w:t>
            </w:r>
          </w:p>
          <w:p w:rsidR="00F80870" w:rsidRDefault="00F80870" w:rsidP="00BB2DD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7. </w:t>
            </w:r>
            <w:r>
              <w:rPr>
                <w:rFonts w:ascii="Times New Roman" w:hAnsi="Times New Roman" w:cs="Times New Roman"/>
                <w:sz w:val="24"/>
                <w:szCs w:val="24"/>
              </w:rPr>
              <w:t xml:space="preserve">Мардахаев Л.В. </w:t>
            </w:r>
            <w:r>
              <w:rPr>
                <w:rFonts w:ascii="Times New Roman" w:hAnsi="Times New Roman" w:cs="Times New Roman"/>
                <w:sz w:val="24"/>
                <w:szCs w:val="24"/>
                <w:lang w:val="kk-KZ"/>
              </w:rPr>
              <w:t xml:space="preserve">Дипломная работа бакалавра: подготовка и защита: учеб.-метод. пособие. </w:t>
            </w:r>
            <w:r>
              <w:rPr>
                <w:rFonts w:ascii="Times New Roman" w:hAnsi="Times New Roman" w:cs="Times New Roman"/>
                <w:sz w:val="24"/>
                <w:szCs w:val="24"/>
              </w:rPr>
              <w:t xml:space="preserve">- М.: </w:t>
            </w:r>
            <w:r>
              <w:rPr>
                <w:rFonts w:ascii="Times New Roman" w:hAnsi="Times New Roman" w:cs="Times New Roman"/>
                <w:sz w:val="24"/>
                <w:szCs w:val="24"/>
                <w:lang w:val="kk-KZ"/>
              </w:rPr>
              <w:t>Перспектива</w:t>
            </w:r>
            <w:r>
              <w:rPr>
                <w:rFonts w:ascii="Times New Roman" w:hAnsi="Times New Roman" w:cs="Times New Roman"/>
                <w:sz w:val="24"/>
                <w:szCs w:val="24"/>
              </w:rPr>
              <w:t>, 201</w:t>
            </w:r>
            <w:r>
              <w:rPr>
                <w:rFonts w:ascii="Times New Roman" w:hAnsi="Times New Roman" w:cs="Times New Roman"/>
                <w:sz w:val="24"/>
                <w:szCs w:val="24"/>
                <w:lang w:val="kk-KZ"/>
              </w:rPr>
              <w:t>4</w:t>
            </w:r>
            <w:r>
              <w:rPr>
                <w:rFonts w:ascii="Times New Roman" w:hAnsi="Times New Roman" w:cs="Times New Roman"/>
                <w:sz w:val="24"/>
                <w:szCs w:val="24"/>
              </w:rPr>
              <w:t xml:space="preserve">.- </w:t>
            </w:r>
            <w:r>
              <w:rPr>
                <w:rFonts w:ascii="Times New Roman" w:hAnsi="Times New Roman" w:cs="Times New Roman"/>
                <w:sz w:val="24"/>
                <w:szCs w:val="24"/>
                <w:lang w:val="en-US"/>
              </w:rPr>
              <w:t>7</w:t>
            </w:r>
            <w:r>
              <w:rPr>
                <w:rFonts w:ascii="Times New Roman" w:hAnsi="Times New Roman" w:cs="Times New Roman"/>
                <w:sz w:val="24"/>
                <w:szCs w:val="24"/>
                <w:lang w:val="kk-KZ"/>
              </w:rPr>
              <w:t>8</w:t>
            </w:r>
            <w:r>
              <w:rPr>
                <w:rFonts w:ascii="Times New Roman" w:hAnsi="Times New Roman" w:cs="Times New Roman"/>
                <w:sz w:val="24"/>
                <w:szCs w:val="24"/>
                <w:lang w:val="en-US"/>
              </w:rPr>
              <w:t xml:space="preserve"> </w:t>
            </w:r>
            <w:r>
              <w:rPr>
                <w:rFonts w:ascii="Times New Roman" w:hAnsi="Times New Roman" w:cs="Times New Roman"/>
                <w:sz w:val="24"/>
                <w:szCs w:val="24"/>
              </w:rPr>
              <w:t>с</w:t>
            </w:r>
            <w:r>
              <w:rPr>
                <w:rFonts w:ascii="Times New Roman" w:hAnsi="Times New Roman" w:cs="Times New Roman"/>
                <w:sz w:val="24"/>
                <w:szCs w:val="24"/>
                <w:lang w:val="en-US"/>
              </w:rPr>
              <w:t>.</w:t>
            </w:r>
          </w:p>
          <w:p w:rsidR="00F80870" w:rsidRDefault="00F80870" w:rsidP="00BB2DD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Pr>
                <w:rFonts w:ascii="Times New Roman" w:hAnsi="Times New Roman" w:cs="Times New Roman"/>
                <w:sz w:val="24"/>
                <w:szCs w:val="24"/>
              </w:rPr>
              <w:t xml:space="preserve">Мардахаев Л.В. </w:t>
            </w:r>
            <w:r>
              <w:rPr>
                <w:rFonts w:ascii="Times New Roman" w:hAnsi="Times New Roman" w:cs="Times New Roman"/>
                <w:sz w:val="24"/>
                <w:szCs w:val="24"/>
                <w:lang w:val="kk-KZ"/>
              </w:rPr>
              <w:t xml:space="preserve">Магистерская диссертция: : подготовка и защита: учеб.-метод. пособие. </w:t>
            </w:r>
            <w:r>
              <w:rPr>
                <w:rFonts w:ascii="Times New Roman" w:hAnsi="Times New Roman" w:cs="Times New Roman"/>
                <w:sz w:val="24"/>
                <w:szCs w:val="24"/>
              </w:rPr>
              <w:t xml:space="preserve">- - М.: </w:t>
            </w:r>
            <w:r>
              <w:rPr>
                <w:rFonts w:ascii="Times New Roman" w:hAnsi="Times New Roman" w:cs="Times New Roman"/>
                <w:sz w:val="24"/>
                <w:szCs w:val="24"/>
                <w:lang w:val="kk-KZ"/>
              </w:rPr>
              <w:t>Квант Медиа</w:t>
            </w:r>
            <w:r>
              <w:rPr>
                <w:rFonts w:ascii="Times New Roman" w:hAnsi="Times New Roman" w:cs="Times New Roman"/>
                <w:sz w:val="24"/>
                <w:szCs w:val="24"/>
              </w:rPr>
              <w:t>, 201</w:t>
            </w:r>
            <w:r>
              <w:rPr>
                <w:rFonts w:ascii="Times New Roman" w:hAnsi="Times New Roman" w:cs="Times New Roman"/>
                <w:sz w:val="24"/>
                <w:szCs w:val="24"/>
                <w:lang w:val="kk-KZ"/>
              </w:rPr>
              <w:t>8</w:t>
            </w:r>
            <w:r>
              <w:rPr>
                <w:rFonts w:ascii="Times New Roman" w:hAnsi="Times New Roman" w:cs="Times New Roman"/>
                <w:sz w:val="24"/>
                <w:szCs w:val="24"/>
              </w:rPr>
              <w:t xml:space="preserve">.- </w:t>
            </w:r>
            <w:r>
              <w:rPr>
                <w:rFonts w:ascii="Times New Roman" w:hAnsi="Times New Roman" w:cs="Times New Roman"/>
                <w:sz w:val="24"/>
                <w:szCs w:val="24"/>
                <w:lang w:val="kk-KZ"/>
              </w:rPr>
              <w:t>106</w:t>
            </w:r>
            <w:r>
              <w:rPr>
                <w:rFonts w:ascii="Times New Roman" w:hAnsi="Times New Roman" w:cs="Times New Roman"/>
                <w:sz w:val="24"/>
                <w:szCs w:val="24"/>
                <w:lang w:val="en-US"/>
              </w:rPr>
              <w:t xml:space="preserve"> </w:t>
            </w:r>
            <w:r>
              <w:rPr>
                <w:rFonts w:ascii="Times New Roman" w:hAnsi="Times New Roman" w:cs="Times New Roman"/>
                <w:sz w:val="24"/>
                <w:szCs w:val="24"/>
              </w:rPr>
              <w:t>с</w:t>
            </w:r>
            <w:r>
              <w:rPr>
                <w:rFonts w:ascii="Times New Roman" w:hAnsi="Times New Roman" w:cs="Times New Roman"/>
                <w:sz w:val="24"/>
                <w:szCs w:val="24"/>
                <w:lang w:val="en-US"/>
              </w:rPr>
              <w:t>.</w:t>
            </w:r>
          </w:p>
          <w:p w:rsidR="00F80870" w:rsidRDefault="00F80870" w:rsidP="00BB2DD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 Петрикова Н.Н.  Курсовая работа по социальной педагогике. бакалавра: подготовка и защита: учеб.-метод. пособие. Под ред. Л.В. Мардахаева.</w:t>
            </w:r>
            <w:r>
              <w:rPr>
                <w:rFonts w:ascii="Times New Roman" w:hAnsi="Times New Roman" w:cs="Times New Roman"/>
                <w:sz w:val="24"/>
                <w:szCs w:val="24"/>
              </w:rPr>
              <w:t xml:space="preserve">- М.: </w:t>
            </w:r>
            <w:r>
              <w:rPr>
                <w:rFonts w:ascii="Times New Roman" w:hAnsi="Times New Roman" w:cs="Times New Roman"/>
                <w:sz w:val="24"/>
                <w:szCs w:val="24"/>
                <w:lang w:val="kk-KZ"/>
              </w:rPr>
              <w:t>РГСУ</w:t>
            </w:r>
            <w:r>
              <w:rPr>
                <w:rFonts w:ascii="Times New Roman" w:hAnsi="Times New Roman" w:cs="Times New Roman"/>
                <w:sz w:val="24"/>
                <w:szCs w:val="24"/>
              </w:rPr>
              <w:t>, 20</w:t>
            </w:r>
            <w:r>
              <w:rPr>
                <w:rFonts w:ascii="Times New Roman" w:hAnsi="Times New Roman" w:cs="Times New Roman"/>
                <w:sz w:val="24"/>
                <w:szCs w:val="24"/>
                <w:lang w:val="kk-KZ"/>
              </w:rPr>
              <w:t>08</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43 </w:t>
            </w:r>
            <w:r>
              <w:rPr>
                <w:rFonts w:ascii="Times New Roman" w:hAnsi="Times New Roman" w:cs="Times New Roman"/>
                <w:sz w:val="24"/>
                <w:szCs w:val="24"/>
              </w:rPr>
              <w:t>с</w:t>
            </w:r>
            <w:r>
              <w:rPr>
                <w:rFonts w:ascii="Times New Roman" w:hAnsi="Times New Roman" w:cs="Times New Roman"/>
                <w:sz w:val="24"/>
                <w:szCs w:val="24"/>
                <w:lang w:val="en-US"/>
              </w:rPr>
              <w:t>.</w:t>
            </w:r>
          </w:p>
          <w:p w:rsidR="00F80870" w:rsidRDefault="00F80870" w:rsidP="00BB2DD4">
            <w:pPr>
              <w:spacing w:after="0" w:line="240" w:lineRule="auto"/>
              <w:jc w:val="both"/>
              <w:rPr>
                <w:rFonts w:ascii="Times New Roman" w:hAnsi="Times New Roman" w:cs="Times New Roman"/>
                <w:lang w:val="kk-KZ"/>
              </w:rPr>
            </w:pPr>
            <w:r>
              <w:rPr>
                <w:rFonts w:ascii="Times New Roman" w:hAnsi="Times New Roman" w:cs="Times New Roman"/>
                <w:lang w:val="kk-KZ"/>
              </w:rPr>
              <w:t>10.</w:t>
            </w:r>
            <w:r>
              <w:rPr>
                <w:rFonts w:ascii="Times New Roman" w:hAnsi="Times New Roman" w:cs="Times New Roman"/>
              </w:rPr>
              <w:t xml:space="preserve"> Загвязинский В.И., Атаханов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r>
              <w:rPr>
                <w:rFonts w:ascii="Times New Roman" w:hAnsi="Times New Roman" w:cs="Times New Roman"/>
                <w:lang w:val="kk-KZ"/>
              </w:rPr>
              <w:t>.</w:t>
            </w:r>
          </w:p>
          <w:p w:rsidR="00F80870" w:rsidRDefault="00F80870" w:rsidP="00BB2DD4">
            <w:pPr>
              <w:tabs>
                <w:tab w:val="left" w:pos="-180"/>
              </w:tabs>
              <w:spacing w:after="0" w:line="240" w:lineRule="auto"/>
              <w:jc w:val="both"/>
              <w:rPr>
                <w:rFonts w:ascii="Times New Roman" w:hAnsi="Times New Roman" w:cs="Times New Roman"/>
                <w:lang w:val="kk-KZ"/>
              </w:rPr>
            </w:pPr>
            <w:r>
              <w:rPr>
                <w:rFonts w:ascii="Times New Roman" w:hAnsi="Times New Roman" w:cs="Times New Roman"/>
                <w:lang w:val="kk-KZ"/>
              </w:rPr>
              <w:t xml:space="preserve"> 11</w:t>
            </w:r>
            <w:r>
              <w:rPr>
                <w:rFonts w:ascii="Times New Roman" w:hAnsi="Times New Roman"/>
                <w:lang w:val="kk-KZ"/>
              </w:rPr>
              <w:t>.</w:t>
            </w:r>
            <w:r>
              <w:rPr>
                <w:rFonts w:ascii="Times New Roman" w:hAnsi="Times New Roman" w:cs="Times New Roman"/>
                <w:lang w:val="kk-KZ"/>
              </w:rPr>
              <w:t xml:space="preserve"> Кенжеғалиев Қ. Педагогикалық зерттеулерде математикалық статистика әдістерін қолдану. Оқу құралы. – Астана: Фолиант, 2015. - 168 бет.</w:t>
            </w:r>
          </w:p>
          <w:p w:rsidR="00F80870" w:rsidRDefault="00F80870" w:rsidP="00BB2DD4">
            <w:pPr>
              <w:tabs>
                <w:tab w:val="left" w:pos="567"/>
              </w:tabs>
              <w:autoSpaceDE w:val="0"/>
              <w:autoSpaceDN w:val="0"/>
              <w:adjustRightInd w:val="0"/>
              <w:spacing w:after="0" w:line="240" w:lineRule="auto"/>
              <w:jc w:val="both"/>
              <w:rPr>
                <w:rFonts w:ascii="Times New Roman" w:hAnsi="Times New Roman"/>
              </w:rPr>
            </w:pPr>
            <w:r>
              <w:rPr>
                <w:rFonts w:ascii="Times New Roman" w:eastAsia="Times New Roman CYR" w:hAnsi="Times New Roman" w:cs="Times New Roman"/>
                <w:lang w:val="kk-KZ"/>
              </w:rPr>
              <w:t>12. Таубаева Ш. Педагогика әдіснамасы. Оқу құралы. – Алматы: Қарасай, 2013. - 432 бет.</w:t>
            </w:r>
          </w:p>
        </w:tc>
      </w:tr>
      <w:tr w:rsidR="00F80870" w:rsidTr="00BB2DD4">
        <w:tc>
          <w:tcPr>
            <w:tcW w:w="1761" w:type="dxa"/>
            <w:tcBorders>
              <w:top w:val="single" w:sz="4" w:space="0" w:color="000000"/>
              <w:left w:val="single" w:sz="4" w:space="0" w:color="000000"/>
              <w:bottom w:val="single" w:sz="4" w:space="0" w:color="000000"/>
              <w:right w:val="single" w:sz="4" w:space="0" w:color="000000"/>
            </w:tcBorders>
          </w:tcPr>
          <w:p w:rsidR="00F80870" w:rsidRDefault="00F80870" w:rsidP="00BB2DD4">
            <w:pPr>
              <w:spacing w:after="0" w:line="240" w:lineRule="auto"/>
              <w:rPr>
                <w:rFonts w:ascii="Times New Roman" w:hAnsi="Times New Roman" w:cs="Times New Roman"/>
                <w:lang w:val="kk-KZ"/>
              </w:rPr>
            </w:pPr>
            <w:r>
              <w:rPr>
                <w:rFonts w:ascii="Times New Roman" w:hAnsi="Times New Roman" w:cs="Times New Roman"/>
                <w:lang w:val="kk-KZ"/>
              </w:rPr>
              <w:t>Университет -тің моральды-этикалық  құндылықтары контекстіндегі академиялық саясат</w:t>
            </w:r>
          </w:p>
          <w:p w:rsidR="00F80870" w:rsidRDefault="00F80870" w:rsidP="00BB2DD4">
            <w:pPr>
              <w:spacing w:after="0" w:line="240" w:lineRule="auto"/>
              <w:rPr>
                <w:rFonts w:ascii="Times New Roman" w:hAnsi="Times New Roman" w:cs="Times New Roman"/>
                <w:lang w:val="kk-KZ"/>
              </w:rPr>
            </w:pPr>
          </w:p>
        </w:tc>
        <w:tc>
          <w:tcPr>
            <w:tcW w:w="8037" w:type="dxa"/>
            <w:tcBorders>
              <w:top w:val="single" w:sz="4" w:space="0" w:color="000000"/>
              <w:left w:val="single" w:sz="4" w:space="0" w:color="000000"/>
              <w:bottom w:val="single" w:sz="4" w:space="0" w:color="000000"/>
              <w:right w:val="single" w:sz="4" w:space="0" w:color="000000"/>
            </w:tcBorders>
            <w:hideMark/>
          </w:tcPr>
          <w:p w:rsidR="00F80870" w:rsidRDefault="00F80870" w:rsidP="00BB2DD4">
            <w:pPr>
              <w:spacing w:after="0" w:line="240" w:lineRule="auto"/>
              <w:rPr>
                <w:rFonts w:ascii="Times New Roman" w:hAnsi="Times New Roman" w:cs="Times New Roman"/>
                <w:b/>
                <w:lang w:val="kk-KZ"/>
              </w:rPr>
            </w:pPr>
            <w:r>
              <w:rPr>
                <w:rFonts w:ascii="Times New Roman" w:hAnsi="Times New Roman" w:cs="Times New Roman"/>
                <w:b/>
                <w:lang w:val="kk-KZ"/>
              </w:rPr>
              <w:t xml:space="preserve">Академиялық тәртіп (мінез-құлық) ережесі: </w:t>
            </w:r>
          </w:p>
          <w:p w:rsidR="00F80870" w:rsidRDefault="00F80870" w:rsidP="00BB2DD4">
            <w:pPr>
              <w:spacing w:after="0" w:line="240" w:lineRule="auto"/>
              <w:rPr>
                <w:rFonts w:ascii="Times New Roman" w:hAnsi="Times New Roman" w:cs="Times New Roman"/>
                <w:lang w:val="kk-KZ"/>
              </w:rPr>
            </w:pPr>
            <w:r>
              <w:rPr>
                <w:rFonts w:ascii="Times New Roman" w:hAnsi="Times New Roman" w:cs="Times New Roman"/>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F80870" w:rsidRDefault="00F80870" w:rsidP="00BB2DD4">
            <w:pPr>
              <w:spacing w:after="0" w:line="240" w:lineRule="auto"/>
              <w:rPr>
                <w:rFonts w:ascii="Times New Roman" w:hAnsi="Times New Roman" w:cs="Times New Roman"/>
                <w:lang w:val="kk-KZ"/>
              </w:rPr>
            </w:pPr>
            <w:r>
              <w:rPr>
                <w:rFonts w:ascii="Times New Roman" w:hAnsi="Times New Roman" w:cs="Times New Roman"/>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F80870" w:rsidRDefault="00F80870" w:rsidP="00BB2DD4">
            <w:pPr>
              <w:spacing w:after="0" w:line="240" w:lineRule="auto"/>
              <w:rPr>
                <w:rFonts w:ascii="Times New Roman" w:hAnsi="Times New Roman" w:cs="Times New Roman"/>
                <w:b/>
                <w:lang w:val="kk-KZ"/>
              </w:rPr>
            </w:pPr>
            <w:r>
              <w:rPr>
                <w:rFonts w:ascii="Times New Roman" w:hAnsi="Times New Roman" w:cs="Times New Roman"/>
                <w:b/>
                <w:lang w:val="kk-KZ"/>
              </w:rPr>
              <w:t>Академиялық құндылықтар:</w:t>
            </w:r>
          </w:p>
          <w:p w:rsidR="00F80870" w:rsidRDefault="00F80870" w:rsidP="00BB2DD4">
            <w:pPr>
              <w:spacing w:after="0" w:line="240" w:lineRule="auto"/>
              <w:jc w:val="both"/>
              <w:rPr>
                <w:rFonts w:ascii="Times New Roman" w:hAnsi="Times New Roman" w:cs="Times New Roman"/>
                <w:lang w:val="kk-KZ"/>
              </w:rPr>
            </w:pPr>
            <w:r>
              <w:rPr>
                <w:rFonts w:ascii="Times New Roman" w:hAnsi="Times New Roman" w:cs="Times New Roman"/>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F80870" w:rsidRDefault="00F80870" w:rsidP="00BB2DD4">
            <w:pPr>
              <w:spacing w:after="0" w:line="240" w:lineRule="auto"/>
              <w:rPr>
                <w:rFonts w:ascii="Times New Roman" w:hAnsi="Times New Roman" w:cs="Times New Roman"/>
                <w:lang w:val="kk-KZ"/>
              </w:rPr>
            </w:pPr>
            <w:r>
              <w:rPr>
                <w:rFonts w:ascii="Times New Roman" w:hAnsi="Times New Roman" w:cs="Times New Roman"/>
                <w:lang w:val="kk-KZ"/>
              </w:rPr>
              <w:t xml:space="preserve">Мүмкіндігі шектеулі студенттер E-mail: </w:t>
            </w:r>
            <w:r>
              <w:rPr>
                <w:rFonts w:ascii="Times New Roman" w:eastAsia="Calibri" w:hAnsi="Times New Roman" w:cs="Times New Roman"/>
                <w:sz w:val="24"/>
                <w:szCs w:val="24"/>
                <w:lang w:val="kk-KZ"/>
              </w:rPr>
              <w:t xml:space="preserve">shtaubayeva@ yandex. </w:t>
            </w:r>
            <w:r>
              <w:rPr>
                <w:rFonts w:ascii="Times New Roman" w:hAnsi="Times New Roman" w:cs="Times New Roman"/>
                <w:lang w:val="kk-KZ"/>
              </w:rPr>
              <w:t xml:space="preserve"> адресі,8777-206-08-27 телефоны бойынша кеңес ала алады. </w:t>
            </w:r>
          </w:p>
        </w:tc>
      </w:tr>
      <w:tr w:rsidR="00F80870" w:rsidTr="00BB2DD4">
        <w:tc>
          <w:tcPr>
            <w:tcW w:w="1761" w:type="dxa"/>
            <w:tcBorders>
              <w:top w:val="single" w:sz="4" w:space="0" w:color="000000"/>
              <w:left w:val="single" w:sz="4" w:space="0" w:color="000000"/>
              <w:bottom w:val="single" w:sz="4" w:space="0" w:color="000000"/>
              <w:right w:val="single" w:sz="4" w:space="0" w:color="000000"/>
            </w:tcBorders>
          </w:tcPr>
          <w:p w:rsidR="00F80870" w:rsidRDefault="00F80870" w:rsidP="00BB2DD4">
            <w:pPr>
              <w:spacing w:after="0" w:line="240" w:lineRule="auto"/>
              <w:rPr>
                <w:rFonts w:ascii="Times New Roman" w:hAnsi="Times New Roman" w:cs="Times New Roman"/>
                <w:lang w:val="kk-KZ"/>
              </w:rPr>
            </w:pPr>
            <w:r>
              <w:rPr>
                <w:rFonts w:ascii="Times New Roman" w:hAnsi="Times New Roman" w:cs="Times New Roman"/>
                <w:lang w:val="kk-KZ"/>
              </w:rPr>
              <w:lastRenderedPageBreak/>
              <w:t>Бағалау және аттестациялау саясаты</w:t>
            </w:r>
          </w:p>
          <w:p w:rsidR="00F80870" w:rsidRDefault="00F80870" w:rsidP="00BB2DD4">
            <w:pPr>
              <w:spacing w:after="0" w:line="240" w:lineRule="auto"/>
              <w:rPr>
                <w:rFonts w:ascii="Times New Roman" w:hAnsi="Times New Roman" w:cs="Times New Roman"/>
                <w:lang w:val="kk-KZ"/>
              </w:rPr>
            </w:pPr>
          </w:p>
        </w:tc>
        <w:tc>
          <w:tcPr>
            <w:tcW w:w="8037" w:type="dxa"/>
            <w:tcBorders>
              <w:top w:val="single" w:sz="4" w:space="0" w:color="000000"/>
              <w:left w:val="single" w:sz="4" w:space="0" w:color="000000"/>
              <w:bottom w:val="single" w:sz="4" w:space="0" w:color="000000"/>
              <w:right w:val="single" w:sz="4" w:space="0" w:color="000000"/>
            </w:tcBorders>
            <w:hideMark/>
          </w:tcPr>
          <w:p w:rsidR="00F80870" w:rsidRDefault="00F80870" w:rsidP="00BB2DD4">
            <w:pPr>
              <w:spacing w:after="0" w:line="240" w:lineRule="auto"/>
              <w:rPr>
                <w:rFonts w:ascii="Times New Roman" w:hAnsi="Times New Roman" w:cs="Times New Roman"/>
                <w:lang w:val="kk-KZ"/>
              </w:rPr>
            </w:pPr>
            <w:r>
              <w:rPr>
                <w:rFonts w:ascii="Times New Roman" w:hAnsi="Times New Roman" w:cs="Times New Roman"/>
                <w:b/>
                <w:lang w:val="kk-KZ"/>
              </w:rPr>
              <w:t>Критерийлік бағалау:</w:t>
            </w:r>
            <w:r>
              <w:rPr>
                <w:rFonts w:ascii="Times New Roman" w:hAnsi="Times New Roman" w:cs="Times New Roman"/>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F80870" w:rsidRDefault="00F80870" w:rsidP="00BB2DD4">
            <w:pPr>
              <w:spacing w:after="0" w:line="240" w:lineRule="auto"/>
              <w:rPr>
                <w:rFonts w:ascii="Times New Roman" w:hAnsi="Times New Roman" w:cs="Times New Roman"/>
                <w:lang w:val="kk-KZ"/>
              </w:rPr>
            </w:pPr>
            <w:r>
              <w:rPr>
                <w:rFonts w:ascii="Times New Roman" w:hAnsi="Times New Roman" w:cs="Times New Roman"/>
                <w:b/>
                <w:lang w:val="kk-KZ"/>
              </w:rPr>
              <w:t>Суммативті бағалау:</w:t>
            </w:r>
            <w:r>
              <w:rPr>
                <w:rFonts w:ascii="Times New Roman" w:hAnsi="Times New Roman" w:cs="Times New Roman"/>
                <w:lang w:val="kk-KZ"/>
              </w:rPr>
              <w:t xml:space="preserve"> дәрісханадағы белсенді жұмысы мен қатысуын бағалау; орындаған тапсырмаларын бағалау, СӨЖ (жоба / кейса / бағдарламалар / …)</w:t>
            </w:r>
          </w:p>
          <w:p w:rsidR="00F80870" w:rsidRDefault="00F80870" w:rsidP="00BB2DD4">
            <w:pPr>
              <w:spacing w:after="0" w:line="240" w:lineRule="auto"/>
              <w:rPr>
                <w:rFonts w:ascii="Times New Roman" w:hAnsi="Times New Roman" w:cs="Times New Roman"/>
                <w:lang w:val="kk-KZ"/>
              </w:rPr>
            </w:pPr>
            <w:r>
              <w:rPr>
                <w:rFonts w:ascii="Times New Roman" w:hAnsi="Times New Roman" w:cs="Times New Roman"/>
                <w:lang w:val="kk-KZ"/>
              </w:rPr>
              <w:t xml:space="preserve">Қорытынды бағалауды есептеу формуласы. </w:t>
            </w:r>
          </w:p>
          <w:p w:rsidR="00F80870" w:rsidRDefault="00F80870" w:rsidP="00BB2DD4">
            <w:pPr>
              <w:spacing w:after="0" w:line="240" w:lineRule="auto"/>
              <w:rPr>
                <w:rFonts w:ascii="Times New Roman" w:hAnsi="Times New Roman" w:cs="Times New Roman"/>
                <w:sz w:val="24"/>
                <w:szCs w:val="24"/>
                <w:lang w:val="kk-KZ"/>
              </w:rPr>
            </w:pPr>
            <m:oMathPara>
              <m:oMath>
                <m:r>
                  <m:rPr>
                    <m:sty m:val="p"/>
                  </m:rPr>
                  <w:rPr>
                    <w:rFonts w:ascii="Cambria Math" w:hAnsi="Cambria Math" w:cs="Times New Roman"/>
                    <w:color w:val="000000"/>
                    <w:sz w:val="24"/>
                    <w:szCs w:val="24"/>
                    <w:lang w:val="kk-KZ"/>
                  </w:rPr>
                  <m:t>П</m:t>
                </m:r>
                <m:r>
                  <m:rPr>
                    <m:sty m:val="p"/>
                  </m:rPr>
                  <w:rPr>
                    <w:rFonts w:ascii="Times New Roman" w:hAnsi="Times New Roman" w:cs="Times New Roman"/>
                    <w:color w:val="000000"/>
                    <w:sz w:val="24"/>
                    <w:szCs w:val="24"/>
                    <w:lang w:val="kk-KZ"/>
                  </w:rPr>
                  <m:t>әә</m:t>
                </m:r>
                <m:r>
                  <m:rPr>
                    <m:sty m:val="p"/>
                  </m:rPr>
                  <w:rPr>
                    <w:rFonts w:ascii="Cambria Math" w:hAnsi="Cambria Math" w:cs="Cambria Math"/>
                    <w:color w:val="000000"/>
                    <w:sz w:val="24"/>
                    <w:szCs w:val="24"/>
                    <w:lang w:val="kk-KZ"/>
                  </w:rPr>
                  <m:t>н</m:t>
                </m:r>
                <m:r>
                  <m:rPr>
                    <m:sty m:val="p"/>
                  </m:rPr>
                  <w:rPr>
                    <w:rFonts w:ascii="Cambria Math" w:hAnsi="Cambria Math" w:cs="Times New Roman"/>
                    <w:color w:val="000000"/>
                    <w:sz w:val="24"/>
                    <w:szCs w:val="24"/>
                    <w:lang w:val="kk-KZ"/>
                  </w:rPr>
                  <m:t xml:space="preserve"> бойынша </m:t>
                </m:r>
                <m:r>
                  <m:rPr>
                    <m:sty m:val="p"/>
                  </m:rPr>
                  <w:rPr>
                    <w:rFonts w:ascii="Times New Roman" w:hAnsi="Times New Roman" w:cs="Times New Roman"/>
                    <w:color w:val="000000"/>
                    <w:sz w:val="24"/>
                    <w:szCs w:val="24"/>
                    <w:lang w:val="kk-KZ"/>
                  </w:rPr>
                  <m:t>қ</m:t>
                </m:r>
                <m:r>
                  <m:rPr>
                    <m:sty m:val="p"/>
                  </m:rPr>
                  <w:rPr>
                    <w:rFonts w:ascii="Cambria Math" w:hAnsi="Cambria Math" w:cs="Cambria Math"/>
                    <w:color w:val="000000"/>
                    <w:sz w:val="24"/>
                    <w:szCs w:val="24"/>
                    <w:lang w:val="kk-KZ"/>
                  </w:rPr>
                  <m:t>орытынды ба</m:t>
                </m:r>
                <m:r>
                  <m:rPr>
                    <m:sty m:val="p"/>
                  </m:rPr>
                  <w:rPr>
                    <w:rFonts w:ascii="Times New Roman" w:hAnsi="Times New Roman" w:cs="Times New Roman"/>
                    <w:color w:val="000000"/>
                    <w:sz w:val="24"/>
                    <w:szCs w:val="24"/>
                    <w:lang w:val="kk-KZ"/>
                  </w:rPr>
                  <m:t>ғ</m:t>
                </m:r>
                <m:r>
                  <m:rPr>
                    <m:sty m:val="p"/>
                  </m:rPr>
                  <w:rPr>
                    <w:rFonts w:ascii="Cambria Math" w:hAnsi="Cambria Math" w:cs="Cambria Math"/>
                    <w:color w:val="000000"/>
                    <w:sz w:val="24"/>
                    <w:szCs w:val="24"/>
                    <w:lang w:val="kk-KZ"/>
                  </w:rPr>
                  <m:t>а=</m:t>
                </m:r>
                <m:f>
                  <m:fPr>
                    <m:ctrlPr>
                      <w:rPr>
                        <w:rFonts w:ascii="Cambria Math" w:hAnsi="Cambria Math" w:cs="Times New Roman"/>
                        <w:bCs/>
                        <w:color w:val="000000"/>
                        <w:sz w:val="24"/>
                        <w:szCs w:val="24"/>
                        <w:lang w:val="kk-KZ"/>
                      </w:rPr>
                    </m:ctrlPr>
                  </m:fPr>
                  <m:num>
                    <m:r>
                      <m:rPr>
                        <m:sty m:val="p"/>
                      </m:rPr>
                      <w:rPr>
                        <w:rFonts w:ascii="Cambria Math" w:hAnsi="Cambria Math" w:cs="Times New Roman"/>
                        <w:color w:val="000000"/>
                        <w:sz w:val="24"/>
                        <w:szCs w:val="24"/>
                        <w:lang w:val="kk-KZ"/>
                      </w:rPr>
                      <m:t>АБ1+АБ2</m:t>
                    </m:r>
                  </m:num>
                  <m:den>
                    <m:r>
                      <m:rPr>
                        <m:sty m:val="p"/>
                      </m:rPr>
                      <w:rPr>
                        <w:rFonts w:ascii="Cambria Math" w:hAnsi="Cambria Math" w:cs="Times New Roman"/>
                        <w:color w:val="000000"/>
                        <w:sz w:val="24"/>
                        <w:szCs w:val="24"/>
                        <w:lang w:val="kk-KZ"/>
                      </w:rPr>
                      <m:t>2</m:t>
                    </m:r>
                  </m:den>
                </m:f>
                <m:r>
                  <m:rPr>
                    <m:sty m:val="p"/>
                  </m:rPr>
                  <w:rPr>
                    <w:rFonts w:ascii="Cambria Math" w:hAnsi="Cambria Math" w:cs="Times New Roman"/>
                    <w:color w:val="000000"/>
                    <w:sz w:val="24"/>
                    <w:szCs w:val="24"/>
                    <w:lang w:val="kk-KZ"/>
                  </w:rPr>
                  <m:t xml:space="preserve">∙0,6+0,1МТ+0,3 </m:t>
                </m:r>
                <m:r>
                  <m:rPr>
                    <m:sty m:val="p"/>
                  </m:rPr>
                  <w:rPr>
                    <w:rFonts w:ascii="Times New Roman" w:hAnsi="Times New Roman" w:cs="Times New Roman"/>
                    <w:color w:val="000000"/>
                    <w:sz w:val="24"/>
                    <w:szCs w:val="24"/>
                    <w:lang w:val="kk-KZ"/>
                  </w:rPr>
                  <m:t>Қ</m:t>
                </m:r>
                <m:r>
                  <m:rPr>
                    <m:sty m:val="p"/>
                  </m:rPr>
                  <w:rPr>
                    <w:rFonts w:ascii="Cambria Math" w:hAnsi="Cambria Math" w:cs="Times New Roman"/>
                    <w:color w:val="000000"/>
                    <w:sz w:val="24"/>
                    <w:szCs w:val="24"/>
                    <w:lang w:val="kk-KZ"/>
                  </w:rPr>
                  <m:t>Б</m:t>
                </m:r>
              </m:oMath>
            </m:oMathPara>
          </w:p>
        </w:tc>
      </w:tr>
      <w:tr w:rsidR="00F80870" w:rsidTr="00BB2DD4">
        <w:tc>
          <w:tcPr>
            <w:tcW w:w="1761" w:type="dxa"/>
            <w:tcBorders>
              <w:top w:val="single" w:sz="4" w:space="0" w:color="000000"/>
              <w:left w:val="single" w:sz="4" w:space="0" w:color="000000"/>
              <w:bottom w:val="single" w:sz="4" w:space="0" w:color="000000"/>
              <w:right w:val="single" w:sz="4" w:space="0" w:color="000000"/>
            </w:tcBorders>
            <w:hideMark/>
          </w:tcPr>
          <w:p w:rsidR="00F80870" w:rsidRDefault="00F80870" w:rsidP="00BB2DD4">
            <w:pPr>
              <w:spacing w:after="0" w:line="240" w:lineRule="auto"/>
              <w:rPr>
                <w:rFonts w:ascii="Times New Roman" w:hAnsi="Times New Roman" w:cs="Times New Roman"/>
                <w:lang w:val="kk-KZ"/>
              </w:rPr>
            </w:pPr>
            <w:r>
              <w:rPr>
                <w:rFonts w:ascii="Times New Roman" w:hAnsi="Times New Roman" w:cs="Times New Roman"/>
                <w:lang w:val="kk-KZ"/>
              </w:rPr>
              <w:t xml:space="preserve">Оқу курсы мазмұнын жүзеге асыру күнтізбесі </w:t>
            </w:r>
          </w:p>
        </w:tc>
        <w:tc>
          <w:tcPr>
            <w:tcW w:w="8037" w:type="dxa"/>
            <w:tcBorders>
              <w:top w:val="single" w:sz="4" w:space="0" w:color="000000"/>
              <w:left w:val="single" w:sz="4" w:space="0" w:color="000000"/>
              <w:bottom w:val="single" w:sz="4" w:space="0" w:color="000000"/>
              <w:right w:val="single" w:sz="4" w:space="0" w:color="000000"/>
            </w:tcBorders>
            <w:hideMark/>
          </w:tcPr>
          <w:p w:rsidR="00F80870" w:rsidRDefault="00F80870" w:rsidP="00BB2DD4">
            <w:pPr>
              <w:spacing w:after="0" w:line="240" w:lineRule="auto"/>
              <w:jc w:val="both"/>
              <w:rPr>
                <w:rFonts w:ascii="Times New Roman" w:hAnsi="Times New Roman" w:cs="Times New Roman"/>
                <w:lang w:val="kk-KZ"/>
              </w:rPr>
            </w:pPr>
            <w:r>
              <w:rPr>
                <w:rFonts w:ascii="Times New Roman" w:hAnsi="Times New Roman" w:cs="Times New Roman"/>
                <w:lang w:val="kk-KZ"/>
              </w:rPr>
              <w:t xml:space="preserve">Дәрістік, практикалық / семинарлық / зертханалық / жобалық жұмыстардың  / СӨЖ тапсырмалары тақырыптарының апталық сипаттамасы; тақырып көлемін көрсету және бақылау тапсырмасын қоса бағалауды балға бөлу. </w:t>
            </w:r>
          </w:p>
          <w:p w:rsidR="00F80870" w:rsidRDefault="00F80870" w:rsidP="00BB2DD4">
            <w:pPr>
              <w:spacing w:after="0" w:line="240" w:lineRule="auto"/>
              <w:jc w:val="both"/>
              <w:rPr>
                <w:rFonts w:ascii="Times New Roman" w:hAnsi="Times New Roman" w:cs="Times New Roman"/>
                <w:lang w:val="kk-KZ"/>
              </w:rPr>
            </w:pPr>
            <w:r>
              <w:rPr>
                <w:rFonts w:ascii="Times New Roman" w:hAnsi="Times New Roman" w:cs="Times New Roman"/>
                <w:lang w:val="kk-KZ"/>
              </w:rPr>
              <w:t xml:space="preserve">Семестрдің бірінші жартысындағы оқу бағдарламасының мазмұнын талдау және жинақтау (1 аралық бақылау) ғылыми эссе түрінде/оқылған тақырыптардың ғылыми мәселелерін  жүйелі талдау/жеке тақырыптық зерттеулерге презентациялар/топтық жобалық жұмыстарға және т.б. жасауға қосқан жеке үлесін бағалау. </w:t>
            </w:r>
          </w:p>
        </w:tc>
      </w:tr>
    </w:tbl>
    <w:p w:rsidR="00F80870" w:rsidRDefault="00F80870" w:rsidP="00F80870">
      <w:pPr>
        <w:spacing w:after="0" w:line="240" w:lineRule="auto"/>
        <w:jc w:val="both"/>
        <w:rPr>
          <w:rFonts w:ascii="Times New Roman" w:hAnsi="Times New Roman" w:cs="Times New Roman"/>
          <w:b/>
          <w:lang w:val="kk-KZ"/>
        </w:rPr>
      </w:pPr>
    </w:p>
    <w:tbl>
      <w:tblPr>
        <w:tblStyle w:val="a8"/>
        <w:tblW w:w="10650" w:type="dxa"/>
        <w:tblLayout w:type="fixed"/>
        <w:tblLook w:val="04A0"/>
      </w:tblPr>
      <w:tblGrid>
        <w:gridCol w:w="1100"/>
        <w:gridCol w:w="7082"/>
        <w:gridCol w:w="425"/>
        <w:gridCol w:w="426"/>
        <w:gridCol w:w="6"/>
        <w:gridCol w:w="844"/>
        <w:gridCol w:w="6"/>
        <w:gridCol w:w="761"/>
      </w:tblGrid>
      <w:tr w:rsidR="00F80870" w:rsidTr="00BB2DD4">
        <w:trPr>
          <w:gridAfter w:val="1"/>
          <w:wAfter w:w="761" w:type="dxa"/>
        </w:trPr>
        <w:tc>
          <w:tcPr>
            <w:tcW w:w="9889" w:type="dxa"/>
            <w:gridSpan w:val="7"/>
            <w:tcBorders>
              <w:top w:val="single" w:sz="4" w:space="0" w:color="auto"/>
              <w:left w:val="single" w:sz="4" w:space="0" w:color="auto"/>
              <w:bottom w:val="single" w:sz="4" w:space="0" w:color="auto"/>
              <w:right w:val="single" w:sz="4" w:space="0" w:color="auto"/>
            </w:tcBorders>
          </w:tcPr>
          <w:p w:rsidR="00F80870" w:rsidRDefault="00F80870" w:rsidP="00BB2DD4">
            <w:pPr>
              <w:jc w:val="both"/>
              <w:rPr>
                <w:lang w:val="kk-KZ"/>
              </w:rPr>
            </w:pPr>
            <w:r>
              <w:rPr>
                <w:lang w:val="kk-KZ"/>
              </w:rPr>
              <w:t>Оқу курсы мазмұнын жүзеге асыру күнтізбесі:</w:t>
            </w:r>
          </w:p>
          <w:p w:rsidR="00F80870" w:rsidRDefault="00F80870" w:rsidP="00BB2DD4">
            <w:pPr>
              <w:pStyle w:val="a3"/>
              <w:tabs>
                <w:tab w:val="left" w:pos="426"/>
              </w:tabs>
              <w:autoSpaceDE w:val="0"/>
              <w:autoSpaceDN w:val="0"/>
              <w:adjustRightInd w:val="0"/>
              <w:ind w:left="0"/>
              <w:jc w:val="both"/>
              <w:rPr>
                <w:sz w:val="24"/>
                <w:szCs w:val="24"/>
              </w:rPr>
            </w:pPr>
          </w:p>
        </w:tc>
      </w:tr>
      <w:tr w:rsidR="00F80870" w:rsidTr="00BB2DD4">
        <w:trPr>
          <w:gridAfter w:val="1"/>
          <w:wAfter w:w="761" w:type="dxa"/>
        </w:trPr>
        <w:tc>
          <w:tcPr>
            <w:tcW w:w="1100" w:type="dxa"/>
            <w:tcBorders>
              <w:top w:val="single" w:sz="4" w:space="0" w:color="auto"/>
              <w:left w:val="single" w:sz="4" w:space="0" w:color="auto"/>
              <w:bottom w:val="single" w:sz="4" w:space="0" w:color="auto"/>
              <w:right w:val="single" w:sz="4" w:space="0" w:color="auto"/>
            </w:tcBorders>
            <w:hideMark/>
          </w:tcPr>
          <w:p w:rsidR="00F80870" w:rsidRDefault="00F80870" w:rsidP="00BB2DD4">
            <w:pPr>
              <w:jc w:val="center"/>
              <w:rPr>
                <w:sz w:val="24"/>
                <w:szCs w:val="24"/>
                <w:lang w:val="kk-KZ" w:eastAsia="ru-RU"/>
              </w:rPr>
            </w:pPr>
            <w:r>
              <w:rPr>
                <w:sz w:val="24"/>
                <w:szCs w:val="24"/>
                <w:lang w:val="kk-KZ" w:eastAsia="ru-RU"/>
              </w:rPr>
              <w:t>Апта/күні</w:t>
            </w:r>
          </w:p>
        </w:tc>
        <w:tc>
          <w:tcPr>
            <w:tcW w:w="7082" w:type="dxa"/>
            <w:tcBorders>
              <w:top w:val="single" w:sz="4" w:space="0" w:color="auto"/>
              <w:left w:val="single" w:sz="4" w:space="0" w:color="auto"/>
              <w:bottom w:val="single" w:sz="4" w:space="0" w:color="auto"/>
              <w:right w:val="single" w:sz="4" w:space="0" w:color="auto"/>
            </w:tcBorders>
            <w:hideMark/>
          </w:tcPr>
          <w:p w:rsidR="00F80870" w:rsidRDefault="00F80870" w:rsidP="00BB2DD4">
            <w:pPr>
              <w:jc w:val="center"/>
              <w:rPr>
                <w:sz w:val="24"/>
                <w:szCs w:val="24"/>
                <w:lang w:val="kk-KZ" w:eastAsia="ru-RU"/>
              </w:rPr>
            </w:pPr>
            <w:r>
              <w:rPr>
                <w:lang w:val="kk-KZ"/>
              </w:rPr>
              <w:t>Тақырып атауы (дәріс, практикалық сабақ, СӨЖ)</w:t>
            </w:r>
          </w:p>
        </w:tc>
        <w:tc>
          <w:tcPr>
            <w:tcW w:w="851" w:type="dxa"/>
            <w:gridSpan w:val="2"/>
            <w:tcBorders>
              <w:top w:val="single" w:sz="4" w:space="0" w:color="auto"/>
              <w:left w:val="single" w:sz="4" w:space="0" w:color="auto"/>
              <w:bottom w:val="single" w:sz="4" w:space="0" w:color="auto"/>
              <w:right w:val="single" w:sz="4" w:space="0" w:color="auto"/>
            </w:tcBorders>
            <w:hideMark/>
          </w:tcPr>
          <w:p w:rsidR="00F80870" w:rsidRDefault="00F80870" w:rsidP="00BB2DD4">
            <w:pPr>
              <w:rPr>
                <w:sz w:val="24"/>
                <w:szCs w:val="24"/>
                <w:lang w:val="kk-KZ" w:eastAsia="ru-RU"/>
              </w:rPr>
            </w:pPr>
            <w:r>
              <w:rPr>
                <w:sz w:val="24"/>
                <w:szCs w:val="24"/>
                <w:lang w:val="kk-KZ" w:eastAsia="ru-RU"/>
              </w:rPr>
              <w:t>Сағат</w:t>
            </w:r>
          </w:p>
          <w:p w:rsidR="00F80870" w:rsidRDefault="00F80870" w:rsidP="00BB2DD4">
            <w:pPr>
              <w:rPr>
                <w:sz w:val="24"/>
                <w:szCs w:val="24"/>
                <w:lang w:val="kk-KZ" w:eastAsia="ru-RU"/>
              </w:rPr>
            </w:pPr>
            <w:r>
              <w:rPr>
                <w:sz w:val="24"/>
                <w:szCs w:val="24"/>
                <w:lang w:val="kk-KZ" w:eastAsia="ru-RU"/>
              </w:rPr>
              <w:t xml:space="preserve"> саны</w:t>
            </w:r>
          </w:p>
        </w:tc>
        <w:tc>
          <w:tcPr>
            <w:tcW w:w="856" w:type="dxa"/>
            <w:gridSpan w:val="3"/>
            <w:tcBorders>
              <w:top w:val="single" w:sz="4" w:space="0" w:color="auto"/>
              <w:left w:val="single" w:sz="4" w:space="0" w:color="auto"/>
              <w:bottom w:val="single" w:sz="4" w:space="0" w:color="auto"/>
              <w:right w:val="single" w:sz="4" w:space="0" w:color="auto"/>
            </w:tcBorders>
            <w:hideMark/>
          </w:tcPr>
          <w:p w:rsidR="00F80870" w:rsidRDefault="00F80870" w:rsidP="00BB2DD4">
            <w:pPr>
              <w:jc w:val="center"/>
              <w:rPr>
                <w:sz w:val="24"/>
                <w:szCs w:val="24"/>
                <w:lang w:val="kk-KZ" w:eastAsia="ru-RU"/>
              </w:rPr>
            </w:pPr>
            <w:r>
              <w:rPr>
                <w:sz w:val="24"/>
                <w:szCs w:val="24"/>
                <w:lang w:val="kk-KZ" w:eastAsia="ru-RU"/>
              </w:rPr>
              <w:t>Максбалл</w:t>
            </w:r>
          </w:p>
        </w:tc>
      </w:tr>
      <w:tr w:rsidR="00F80870" w:rsidTr="00BB2DD4">
        <w:trPr>
          <w:gridAfter w:val="1"/>
          <w:wAfter w:w="761" w:type="dxa"/>
        </w:trPr>
        <w:tc>
          <w:tcPr>
            <w:tcW w:w="1100" w:type="dxa"/>
            <w:tcBorders>
              <w:top w:val="single" w:sz="4" w:space="0" w:color="auto"/>
              <w:left w:val="single" w:sz="4" w:space="0" w:color="auto"/>
              <w:bottom w:val="single" w:sz="4" w:space="0" w:color="auto"/>
              <w:right w:val="single" w:sz="4" w:space="0" w:color="auto"/>
            </w:tcBorders>
            <w:hideMark/>
          </w:tcPr>
          <w:p w:rsidR="00F80870" w:rsidRDefault="00F80870" w:rsidP="00BB2DD4">
            <w:pPr>
              <w:jc w:val="center"/>
              <w:rPr>
                <w:sz w:val="24"/>
                <w:szCs w:val="24"/>
                <w:lang w:val="kk-KZ"/>
              </w:rPr>
            </w:pPr>
            <w:r>
              <w:rPr>
                <w:sz w:val="24"/>
                <w:szCs w:val="24"/>
                <w:lang w:val="kk-KZ"/>
              </w:rPr>
              <w:t>1</w:t>
            </w:r>
          </w:p>
        </w:tc>
        <w:tc>
          <w:tcPr>
            <w:tcW w:w="7082" w:type="dxa"/>
            <w:tcBorders>
              <w:top w:val="single" w:sz="4" w:space="0" w:color="auto"/>
              <w:left w:val="single" w:sz="4" w:space="0" w:color="auto"/>
              <w:bottom w:val="single" w:sz="4" w:space="0" w:color="auto"/>
              <w:right w:val="single" w:sz="4" w:space="0" w:color="auto"/>
            </w:tcBorders>
            <w:hideMark/>
          </w:tcPr>
          <w:p w:rsidR="00F80870" w:rsidRDefault="00F80870" w:rsidP="00BB2DD4">
            <w:pPr>
              <w:jc w:val="center"/>
              <w:rPr>
                <w:lang w:val="kk-KZ"/>
              </w:rPr>
            </w:pPr>
            <w:r>
              <w:rPr>
                <w:lang w:val="kk-KZ"/>
              </w:rPr>
              <w:t>2</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Default="00F80870" w:rsidP="00BB2DD4">
            <w:pPr>
              <w:rPr>
                <w:sz w:val="24"/>
                <w:szCs w:val="24"/>
                <w:lang w:val="kk-KZ"/>
              </w:rPr>
            </w:pPr>
            <w:r>
              <w:rPr>
                <w:sz w:val="24"/>
                <w:szCs w:val="24"/>
                <w:lang w:val="kk-KZ"/>
              </w:rPr>
              <w:t>3</w:t>
            </w:r>
          </w:p>
        </w:tc>
        <w:tc>
          <w:tcPr>
            <w:tcW w:w="850" w:type="dxa"/>
            <w:gridSpan w:val="2"/>
            <w:tcBorders>
              <w:top w:val="single" w:sz="4" w:space="0" w:color="auto"/>
              <w:left w:val="single" w:sz="4" w:space="0" w:color="auto"/>
              <w:bottom w:val="single" w:sz="4" w:space="0" w:color="auto"/>
              <w:right w:val="single" w:sz="4" w:space="0" w:color="auto"/>
            </w:tcBorders>
            <w:hideMark/>
          </w:tcPr>
          <w:p w:rsidR="00F80870" w:rsidRDefault="00F80870" w:rsidP="00BB2DD4">
            <w:pPr>
              <w:jc w:val="center"/>
              <w:rPr>
                <w:sz w:val="24"/>
                <w:szCs w:val="24"/>
                <w:lang w:val="kk-KZ"/>
              </w:rPr>
            </w:pPr>
            <w:r>
              <w:rPr>
                <w:sz w:val="24"/>
                <w:szCs w:val="24"/>
                <w:lang w:val="kk-KZ"/>
              </w:rPr>
              <w:t>4</w:t>
            </w:r>
          </w:p>
        </w:tc>
      </w:tr>
      <w:tr w:rsidR="00F80870" w:rsidRPr="00363881" w:rsidTr="00BB2DD4">
        <w:trPr>
          <w:gridAfter w:val="1"/>
          <w:wAfter w:w="761" w:type="dxa"/>
          <w:trHeight w:val="878"/>
        </w:trPr>
        <w:tc>
          <w:tcPr>
            <w:tcW w:w="1100" w:type="dxa"/>
            <w:vMerge w:val="restart"/>
            <w:tcBorders>
              <w:top w:val="single" w:sz="4" w:space="0" w:color="auto"/>
              <w:left w:val="single" w:sz="4" w:space="0" w:color="auto"/>
              <w:bottom w:val="single" w:sz="4" w:space="0" w:color="auto"/>
              <w:right w:val="single" w:sz="4" w:space="0" w:color="auto"/>
            </w:tcBorders>
          </w:tcPr>
          <w:p w:rsidR="00F80870" w:rsidRDefault="00F80870" w:rsidP="00BB2DD4">
            <w:pPr>
              <w:jc w:val="center"/>
              <w:rPr>
                <w:sz w:val="24"/>
                <w:szCs w:val="24"/>
                <w:lang w:val="kk-KZ" w:eastAsia="ru-RU"/>
              </w:rPr>
            </w:pPr>
          </w:p>
          <w:p w:rsidR="00F80870" w:rsidRDefault="00F80870" w:rsidP="00BB2DD4">
            <w:pPr>
              <w:jc w:val="center"/>
              <w:rPr>
                <w:sz w:val="24"/>
                <w:szCs w:val="24"/>
                <w:lang w:val="kk-KZ" w:eastAsia="ru-RU"/>
              </w:rPr>
            </w:pPr>
            <w:r>
              <w:rPr>
                <w:sz w:val="24"/>
                <w:szCs w:val="24"/>
                <w:lang w:val="kk-KZ" w:eastAsia="ru-RU"/>
              </w:rPr>
              <w:t>1</w:t>
            </w: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pStyle w:val="a7"/>
              <w:jc w:val="both"/>
              <w:rPr>
                <w:b/>
                <w:szCs w:val="24"/>
                <w:lang w:val="kk-KZ" w:eastAsia="ru-RU"/>
              </w:rPr>
            </w:pPr>
            <w:r w:rsidRPr="00363881">
              <w:rPr>
                <w:szCs w:val="24"/>
                <w:lang w:val="kk-KZ"/>
              </w:rPr>
              <w:t>1-дәріс.</w:t>
            </w:r>
            <w:r w:rsidRPr="00363881">
              <w:rPr>
                <w:szCs w:val="24"/>
                <w:lang w:val="kk-KZ" w:eastAsia="ko-KR"/>
              </w:rPr>
              <w:t xml:space="preserve"> «</w:t>
            </w:r>
            <w:r w:rsidRPr="00363881">
              <w:rPr>
                <w:szCs w:val="24"/>
                <w:lang w:val="kk-KZ"/>
              </w:rPr>
              <w:t>Ғылыми-педагогикалық  зерттеулердің әдіснамасы</w:t>
            </w:r>
            <w:r w:rsidRPr="00363881">
              <w:rPr>
                <w:szCs w:val="24"/>
                <w:lang w:val="kk-KZ" w:eastAsia="ko-KR"/>
              </w:rPr>
              <w:t>» оқу</w:t>
            </w:r>
            <w:r w:rsidRPr="00363881">
              <w:rPr>
                <w:szCs w:val="24"/>
                <w:lang w:val="kk-KZ"/>
              </w:rPr>
              <w:t xml:space="preserve">  курсына кіріспе: пәні, негізгі міндеттері, құрылымы, негізгі оқу әдебиеті. Педагогикалық зерттеу және оның түрлері.</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eastAsia="ru-RU"/>
              </w:rPr>
            </w:pPr>
            <w:r w:rsidRPr="00363881">
              <w:rPr>
                <w:b w:val="0"/>
                <w:sz w:val="24"/>
                <w:szCs w:val="24"/>
                <w:lang w:eastAsia="ru-RU"/>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p>
        </w:tc>
      </w:tr>
      <w:tr w:rsidR="00F80870" w:rsidRPr="00363881" w:rsidTr="00BB2DD4">
        <w:trPr>
          <w:gridAfter w:val="1"/>
          <w:wAfter w:w="761"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F80870" w:rsidRDefault="00F80870" w:rsidP="00BB2DD4">
            <w:pPr>
              <w:rPr>
                <w:sz w:val="24"/>
                <w:szCs w:val="24"/>
                <w:lang w:val="kk-KZ"/>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pStyle w:val="a7"/>
              <w:jc w:val="both"/>
              <w:rPr>
                <w:b/>
                <w:szCs w:val="24"/>
                <w:lang w:val="kk-KZ"/>
              </w:rPr>
            </w:pPr>
            <w:r w:rsidRPr="00363881">
              <w:rPr>
                <w:szCs w:val="24"/>
                <w:lang w:val="kk-KZ"/>
              </w:rPr>
              <w:t>1-семинар. Адамның ғылыми таным саласындағы зерттеу әрекетінің жалпы сипаттамасы.</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Pr>
                <w:b w:val="0"/>
                <w:sz w:val="24"/>
                <w:szCs w:val="24"/>
                <w:lang w:val="kk-KZ" w:eastAsia="ru-RU"/>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sidRPr="00363881">
              <w:rPr>
                <w:b w:val="0"/>
                <w:sz w:val="24"/>
                <w:szCs w:val="24"/>
                <w:lang w:val="kk-KZ" w:eastAsia="ru-RU"/>
              </w:rPr>
              <w:t>10</w:t>
            </w:r>
          </w:p>
        </w:tc>
      </w:tr>
      <w:tr w:rsidR="00F80870" w:rsidRPr="00363881" w:rsidTr="00BB2DD4">
        <w:trPr>
          <w:gridAfter w:val="1"/>
          <w:wAfter w:w="761" w:type="dxa"/>
        </w:trPr>
        <w:tc>
          <w:tcPr>
            <w:tcW w:w="1100" w:type="dxa"/>
            <w:vMerge w:val="restart"/>
            <w:tcBorders>
              <w:top w:val="single" w:sz="4" w:space="0" w:color="auto"/>
              <w:left w:val="single" w:sz="4" w:space="0" w:color="auto"/>
              <w:bottom w:val="single" w:sz="4" w:space="0" w:color="auto"/>
              <w:right w:val="single" w:sz="4" w:space="0" w:color="auto"/>
            </w:tcBorders>
          </w:tcPr>
          <w:p w:rsidR="00F80870" w:rsidRDefault="00F80870" w:rsidP="00BB2DD4">
            <w:pPr>
              <w:jc w:val="center"/>
              <w:rPr>
                <w:sz w:val="24"/>
                <w:szCs w:val="24"/>
                <w:lang w:eastAsia="ru-RU"/>
              </w:rPr>
            </w:pPr>
          </w:p>
          <w:p w:rsidR="00F80870" w:rsidRDefault="00F80870" w:rsidP="00BB2DD4">
            <w:pPr>
              <w:jc w:val="center"/>
              <w:rPr>
                <w:sz w:val="24"/>
                <w:szCs w:val="24"/>
                <w:lang w:eastAsia="ru-RU"/>
              </w:rPr>
            </w:pPr>
            <w:r>
              <w:rPr>
                <w:sz w:val="24"/>
                <w:szCs w:val="24"/>
                <w:lang w:eastAsia="ru-RU"/>
              </w:rPr>
              <w:t>2</w:t>
            </w: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widowControl w:val="0"/>
              <w:autoSpaceDE w:val="0"/>
              <w:autoSpaceDN w:val="0"/>
              <w:adjustRightInd w:val="0"/>
              <w:snapToGrid w:val="0"/>
              <w:jc w:val="both"/>
              <w:rPr>
                <w:b w:val="0"/>
                <w:sz w:val="24"/>
                <w:szCs w:val="24"/>
                <w:lang w:val="kk-KZ"/>
              </w:rPr>
            </w:pPr>
            <w:r w:rsidRPr="00363881">
              <w:rPr>
                <w:b w:val="0"/>
                <w:sz w:val="24"/>
                <w:szCs w:val="24"/>
                <w:lang w:val="kk-KZ"/>
              </w:rPr>
              <w:t xml:space="preserve">2-дәріс. </w:t>
            </w:r>
            <w:r w:rsidRPr="00363881">
              <w:rPr>
                <w:b w:val="0"/>
                <w:sz w:val="24"/>
                <w:szCs w:val="24"/>
                <w:lang w:val="kk-KZ" w:eastAsia="ko-KR"/>
              </w:rPr>
              <w:t>Педагогикалық зерттеудің әдіснамасының мәні мен қызметтері.</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sidRPr="00363881">
              <w:rPr>
                <w:b w:val="0"/>
                <w:sz w:val="24"/>
                <w:szCs w:val="24"/>
                <w:lang w:val="kk-KZ" w:eastAsia="ru-RU"/>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p>
        </w:tc>
      </w:tr>
      <w:tr w:rsidR="00F80870" w:rsidRPr="00363881" w:rsidTr="00BB2DD4">
        <w:trPr>
          <w:gridAfter w:val="1"/>
          <w:wAfter w:w="761"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F80870" w:rsidRDefault="00F80870" w:rsidP="00BB2DD4">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widowControl w:val="0"/>
              <w:autoSpaceDE w:val="0"/>
              <w:autoSpaceDN w:val="0"/>
              <w:adjustRightInd w:val="0"/>
              <w:snapToGrid w:val="0"/>
              <w:jc w:val="both"/>
              <w:rPr>
                <w:b w:val="0"/>
                <w:sz w:val="24"/>
                <w:szCs w:val="24"/>
                <w:lang w:val="kk-KZ"/>
              </w:rPr>
            </w:pPr>
            <w:r w:rsidRPr="00363881">
              <w:rPr>
                <w:b w:val="0"/>
                <w:sz w:val="24"/>
                <w:szCs w:val="24"/>
                <w:lang w:val="kk-KZ"/>
              </w:rPr>
              <w:t xml:space="preserve"> 2-семинар. Зерттеу әдіснамасының философиялық және жалпы ғылымилық деңгейлері. </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Pr>
                <w:b w:val="0"/>
                <w:sz w:val="24"/>
                <w:szCs w:val="24"/>
                <w:lang w:val="kk-KZ" w:eastAsia="ru-RU"/>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sidRPr="00363881">
              <w:rPr>
                <w:b w:val="0"/>
                <w:sz w:val="24"/>
                <w:szCs w:val="24"/>
                <w:lang w:val="kk-KZ" w:eastAsia="ru-RU"/>
              </w:rPr>
              <w:t>10</w:t>
            </w:r>
          </w:p>
        </w:tc>
      </w:tr>
      <w:tr w:rsidR="00F80870" w:rsidRPr="00363881" w:rsidTr="00BB2DD4">
        <w:trPr>
          <w:gridAfter w:val="1"/>
          <w:wAfter w:w="761" w:type="dxa"/>
          <w:trHeight w:val="1144"/>
        </w:trPr>
        <w:tc>
          <w:tcPr>
            <w:tcW w:w="1100" w:type="dxa"/>
            <w:vMerge w:val="restart"/>
            <w:tcBorders>
              <w:top w:val="single" w:sz="4" w:space="0" w:color="auto"/>
              <w:left w:val="single" w:sz="4" w:space="0" w:color="auto"/>
              <w:bottom w:val="single" w:sz="4" w:space="0" w:color="auto"/>
              <w:right w:val="single" w:sz="4" w:space="0" w:color="auto"/>
            </w:tcBorders>
            <w:hideMark/>
          </w:tcPr>
          <w:p w:rsidR="00F80870" w:rsidRDefault="00F80870" w:rsidP="00BB2DD4">
            <w:pPr>
              <w:jc w:val="center"/>
              <w:rPr>
                <w:sz w:val="24"/>
                <w:szCs w:val="24"/>
                <w:lang w:val="kk-KZ" w:eastAsia="ru-RU"/>
              </w:rPr>
            </w:pPr>
            <w:r>
              <w:rPr>
                <w:sz w:val="24"/>
                <w:szCs w:val="24"/>
                <w:lang w:val="kk-KZ" w:eastAsia="ru-RU"/>
              </w:rPr>
              <w:t>3</w:t>
            </w: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pStyle w:val="a7"/>
              <w:jc w:val="both"/>
              <w:rPr>
                <w:b/>
                <w:szCs w:val="24"/>
                <w:lang w:val="kk-KZ"/>
              </w:rPr>
            </w:pPr>
            <w:r w:rsidRPr="00363881">
              <w:rPr>
                <w:szCs w:val="24"/>
                <w:lang w:val="kk-KZ"/>
              </w:rPr>
              <w:t>3-дәріс.</w:t>
            </w:r>
            <w:r w:rsidRPr="00363881">
              <w:rPr>
                <w:szCs w:val="24"/>
                <w:lang w:val="kk-KZ" w:eastAsia="ko-KR"/>
              </w:rPr>
              <w:t xml:space="preserve"> </w:t>
            </w:r>
            <w:r w:rsidRPr="00363881">
              <w:rPr>
                <w:szCs w:val="24"/>
                <w:lang w:val="kk-KZ"/>
              </w:rPr>
              <w:t>Педагогикалық зерттеудің әдіснамалық-теорялық негіздері,  құрылымы мен кезеңдері. Зерттеудің ғылыми және ұғымдық-түсініктік аппараты.</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sidRPr="00363881">
              <w:rPr>
                <w:b w:val="0"/>
                <w:sz w:val="24"/>
                <w:szCs w:val="24"/>
                <w:lang w:val="kk-KZ" w:eastAsia="ru-RU"/>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p>
        </w:tc>
      </w:tr>
      <w:tr w:rsidR="00F80870" w:rsidRPr="00363881" w:rsidTr="00BB2DD4">
        <w:trPr>
          <w:gridAfter w:val="1"/>
          <w:wAfter w:w="761"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F80870" w:rsidRDefault="00F80870" w:rsidP="00BB2DD4">
            <w:pPr>
              <w:rPr>
                <w:sz w:val="24"/>
                <w:szCs w:val="24"/>
                <w:lang w:val="kk-KZ"/>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CE3CA2" w:rsidRDefault="00F80870" w:rsidP="00BB2DD4">
            <w:pPr>
              <w:pStyle w:val="a5"/>
              <w:jc w:val="both"/>
              <w:rPr>
                <w:b w:val="0"/>
                <w:lang w:val="kk-KZ"/>
              </w:rPr>
            </w:pPr>
            <w:r w:rsidRPr="00CE3CA2">
              <w:rPr>
                <w:b w:val="0"/>
                <w:lang w:val="kk-KZ"/>
              </w:rPr>
              <w:t>3-семинар. Педагогикалық зерттеудің тақырыбын таңдау және оның өзектілігін негіздеу.</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Pr>
                <w:b w:val="0"/>
                <w:sz w:val="24"/>
                <w:szCs w:val="24"/>
                <w:lang w:val="kk-KZ" w:eastAsia="ru-RU"/>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sidRPr="00363881">
              <w:rPr>
                <w:b w:val="0"/>
                <w:sz w:val="24"/>
                <w:szCs w:val="24"/>
                <w:lang w:val="kk-KZ" w:eastAsia="ru-RU"/>
              </w:rPr>
              <w:t>10</w:t>
            </w:r>
          </w:p>
        </w:tc>
      </w:tr>
      <w:tr w:rsidR="00F80870" w:rsidRPr="00363881" w:rsidTr="00BB2DD4">
        <w:trPr>
          <w:gridAfter w:val="1"/>
          <w:wAfter w:w="761"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F80870" w:rsidRDefault="00F80870" w:rsidP="00BB2DD4">
            <w:pPr>
              <w:rPr>
                <w:sz w:val="24"/>
                <w:szCs w:val="24"/>
                <w:lang w:val="kk-KZ"/>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both"/>
              <w:rPr>
                <w:b w:val="0"/>
                <w:sz w:val="24"/>
                <w:szCs w:val="24"/>
                <w:lang w:val="kk-KZ" w:eastAsia="ru-RU"/>
              </w:rPr>
            </w:pPr>
            <w:r w:rsidRPr="00363881">
              <w:rPr>
                <w:b w:val="0"/>
                <w:iCs/>
                <w:sz w:val="24"/>
                <w:szCs w:val="24"/>
                <w:lang w:val="kk-KZ"/>
              </w:rPr>
              <w:t>1-СӨЖ:</w:t>
            </w:r>
            <w:r w:rsidRPr="00363881">
              <w:rPr>
                <w:b w:val="0"/>
                <w:sz w:val="24"/>
                <w:szCs w:val="24"/>
                <w:lang w:val="kk-KZ"/>
              </w:rPr>
              <w:t xml:space="preserve"> Педагогика саласындағы көкейкесті</w:t>
            </w:r>
            <w:r w:rsidRPr="00363881">
              <w:rPr>
                <w:b w:val="0"/>
                <w:iCs/>
                <w:sz w:val="24"/>
                <w:szCs w:val="24"/>
                <w:lang w:val="kk-KZ"/>
              </w:rPr>
              <w:t xml:space="preserve"> мәселелердің тізімін құрастырыңыз</w:t>
            </w:r>
            <w:r w:rsidRPr="00363881">
              <w:rPr>
                <w:b w:val="0"/>
                <w:sz w:val="24"/>
                <w:szCs w:val="24"/>
                <w:lang w:val="kk-KZ"/>
              </w:rPr>
              <w:t>.</w:t>
            </w:r>
            <w:r w:rsidRPr="00363881">
              <w:rPr>
                <w:b w:val="0"/>
                <w:iCs/>
                <w:sz w:val="24"/>
                <w:szCs w:val="24"/>
                <w:lang w:val="kk-KZ"/>
              </w:rPr>
              <w:t xml:space="preserve"> Өзіңіздің дипломдық жұмысыңыздың көкейкестілігінің негіздемесін жазып даярлаңыз.</w:t>
            </w:r>
          </w:p>
        </w:tc>
        <w:tc>
          <w:tcPr>
            <w:tcW w:w="857" w:type="dxa"/>
            <w:gridSpan w:val="3"/>
            <w:tcBorders>
              <w:top w:val="single" w:sz="4" w:space="0" w:color="auto"/>
              <w:left w:val="single" w:sz="4" w:space="0" w:color="auto"/>
              <w:bottom w:val="single" w:sz="4" w:space="0" w:color="auto"/>
              <w:right w:val="single" w:sz="4" w:space="0" w:color="auto"/>
            </w:tcBorders>
          </w:tcPr>
          <w:p w:rsidR="00F80870" w:rsidRPr="00363881" w:rsidRDefault="00F80870" w:rsidP="00BB2DD4">
            <w:pPr>
              <w:jc w:val="center"/>
              <w:rPr>
                <w:b w:val="0"/>
                <w:sz w:val="24"/>
                <w:szCs w:val="24"/>
                <w:lang w:val="kk-KZ" w:eastAsia="ru-RU"/>
              </w:rPr>
            </w:pPr>
          </w:p>
        </w:tc>
        <w:tc>
          <w:tcPr>
            <w:tcW w:w="850" w:type="dxa"/>
            <w:gridSpan w:val="2"/>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Pr>
                <w:b w:val="0"/>
                <w:sz w:val="24"/>
                <w:szCs w:val="24"/>
                <w:lang w:val="kk-KZ" w:eastAsia="ru-RU"/>
              </w:rPr>
              <w:t>25</w:t>
            </w:r>
          </w:p>
        </w:tc>
      </w:tr>
      <w:tr w:rsidR="00F80870" w:rsidRPr="00363881" w:rsidTr="00BB2DD4">
        <w:trPr>
          <w:gridAfter w:val="1"/>
          <w:wAfter w:w="761" w:type="dxa"/>
        </w:trPr>
        <w:tc>
          <w:tcPr>
            <w:tcW w:w="1100" w:type="dxa"/>
            <w:vMerge w:val="restart"/>
            <w:tcBorders>
              <w:top w:val="single" w:sz="4" w:space="0" w:color="auto"/>
              <w:left w:val="single" w:sz="4" w:space="0" w:color="auto"/>
              <w:bottom w:val="single" w:sz="4" w:space="0" w:color="auto"/>
              <w:right w:val="single" w:sz="4" w:space="0" w:color="auto"/>
            </w:tcBorders>
          </w:tcPr>
          <w:p w:rsidR="00F80870" w:rsidRDefault="00F80870" w:rsidP="00BB2DD4">
            <w:pPr>
              <w:jc w:val="center"/>
              <w:rPr>
                <w:sz w:val="24"/>
                <w:szCs w:val="24"/>
                <w:lang w:eastAsia="ru-RU"/>
              </w:rPr>
            </w:pPr>
          </w:p>
          <w:p w:rsidR="00F80870" w:rsidRDefault="00F80870" w:rsidP="00BB2DD4">
            <w:pPr>
              <w:jc w:val="center"/>
              <w:rPr>
                <w:sz w:val="24"/>
                <w:szCs w:val="24"/>
                <w:lang w:eastAsia="ru-RU"/>
              </w:rPr>
            </w:pPr>
            <w:r>
              <w:rPr>
                <w:sz w:val="24"/>
                <w:szCs w:val="24"/>
                <w:lang w:eastAsia="ru-RU"/>
              </w:rPr>
              <w:t>4</w:t>
            </w: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widowControl w:val="0"/>
              <w:snapToGrid w:val="0"/>
              <w:jc w:val="both"/>
              <w:rPr>
                <w:b w:val="0"/>
                <w:sz w:val="24"/>
                <w:szCs w:val="24"/>
                <w:lang w:val="kk-KZ"/>
              </w:rPr>
            </w:pPr>
            <w:r w:rsidRPr="00363881">
              <w:rPr>
                <w:b w:val="0"/>
                <w:sz w:val="24"/>
                <w:szCs w:val="24"/>
                <w:lang w:val="kk-KZ"/>
              </w:rPr>
              <w:t>4-дәріс. Зерттеудің әдістері және олардың жіктемесі</w:t>
            </w:r>
            <w:r w:rsidRPr="00363881">
              <w:rPr>
                <w:b w:val="0"/>
                <w:i/>
                <w:sz w:val="24"/>
                <w:szCs w:val="24"/>
                <w:lang w:val="kk-KZ"/>
              </w:rPr>
              <w:t>.</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sidRPr="00363881">
              <w:rPr>
                <w:b w:val="0"/>
                <w:sz w:val="24"/>
                <w:szCs w:val="24"/>
                <w:lang w:val="kk-KZ" w:eastAsia="ru-RU"/>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p>
        </w:tc>
      </w:tr>
      <w:tr w:rsidR="00F80870" w:rsidRPr="00363881" w:rsidTr="00BB2DD4">
        <w:trPr>
          <w:gridAfter w:val="1"/>
          <w:wAfter w:w="761"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F80870" w:rsidRDefault="00F80870" w:rsidP="00BB2DD4">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both"/>
              <w:rPr>
                <w:b w:val="0"/>
                <w:sz w:val="24"/>
                <w:szCs w:val="24"/>
                <w:lang w:val="kk-KZ"/>
              </w:rPr>
            </w:pPr>
            <w:r w:rsidRPr="00363881">
              <w:rPr>
                <w:b w:val="0"/>
                <w:sz w:val="24"/>
                <w:szCs w:val="24"/>
                <w:lang w:val="kk-KZ"/>
              </w:rPr>
              <w:t xml:space="preserve">4–семинар. Негізгі түсініктермен және ғылыми әдебиетпен </w:t>
            </w:r>
            <w:r w:rsidRPr="00363881">
              <w:rPr>
                <w:b w:val="0"/>
                <w:sz w:val="24"/>
                <w:szCs w:val="24"/>
                <w:lang w:val="kk-KZ"/>
              </w:rPr>
              <w:lastRenderedPageBreak/>
              <w:t>жұмыс.</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Pr>
                <w:b w:val="0"/>
                <w:sz w:val="24"/>
                <w:szCs w:val="24"/>
                <w:lang w:val="kk-KZ" w:eastAsia="ru-RU"/>
              </w:rPr>
              <w:lastRenderedPageBreak/>
              <w:t>2</w:t>
            </w:r>
          </w:p>
        </w:tc>
        <w:tc>
          <w:tcPr>
            <w:tcW w:w="850" w:type="dxa"/>
            <w:gridSpan w:val="2"/>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sidRPr="00363881">
              <w:rPr>
                <w:b w:val="0"/>
                <w:sz w:val="24"/>
                <w:szCs w:val="24"/>
                <w:lang w:val="kk-KZ" w:eastAsia="ru-RU"/>
              </w:rPr>
              <w:t>10</w:t>
            </w:r>
          </w:p>
        </w:tc>
      </w:tr>
      <w:tr w:rsidR="00F80870" w:rsidRPr="00363881" w:rsidTr="00BB2DD4">
        <w:trPr>
          <w:gridAfter w:val="1"/>
          <w:wAfter w:w="761" w:type="dxa"/>
        </w:trPr>
        <w:tc>
          <w:tcPr>
            <w:tcW w:w="1100" w:type="dxa"/>
            <w:vMerge w:val="restart"/>
            <w:tcBorders>
              <w:top w:val="single" w:sz="4" w:space="0" w:color="auto"/>
              <w:left w:val="single" w:sz="4" w:space="0" w:color="auto"/>
              <w:bottom w:val="single" w:sz="4" w:space="0" w:color="auto"/>
              <w:right w:val="single" w:sz="4" w:space="0" w:color="auto"/>
            </w:tcBorders>
          </w:tcPr>
          <w:p w:rsidR="00F80870" w:rsidRDefault="00F80870" w:rsidP="00BB2DD4">
            <w:pPr>
              <w:jc w:val="center"/>
              <w:rPr>
                <w:sz w:val="24"/>
                <w:szCs w:val="24"/>
                <w:lang w:val="kk-KZ" w:eastAsia="ru-RU"/>
              </w:rPr>
            </w:pPr>
          </w:p>
          <w:p w:rsidR="00F80870" w:rsidRDefault="00F80870" w:rsidP="00BB2DD4">
            <w:pPr>
              <w:jc w:val="center"/>
              <w:rPr>
                <w:sz w:val="24"/>
                <w:szCs w:val="24"/>
                <w:lang w:eastAsia="ru-RU"/>
              </w:rPr>
            </w:pPr>
            <w:r>
              <w:rPr>
                <w:sz w:val="24"/>
                <w:szCs w:val="24"/>
                <w:lang w:eastAsia="ru-RU"/>
              </w:rPr>
              <w:t>5</w:t>
            </w: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pStyle w:val="a7"/>
              <w:jc w:val="both"/>
              <w:rPr>
                <w:b/>
                <w:szCs w:val="24"/>
                <w:lang w:val="kk-KZ"/>
              </w:rPr>
            </w:pPr>
            <w:r w:rsidRPr="00363881">
              <w:rPr>
                <w:szCs w:val="24"/>
                <w:lang w:val="kk-KZ"/>
              </w:rPr>
              <w:t>5-дәріс. Таңдалған тақырыптың өзектілігін негіздеу, бастапқы бағдарды анықтау.</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sidRPr="00363881">
              <w:rPr>
                <w:b w:val="0"/>
                <w:sz w:val="24"/>
                <w:szCs w:val="24"/>
                <w:lang w:val="kk-KZ" w:eastAsia="ru-RU"/>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p>
        </w:tc>
      </w:tr>
      <w:tr w:rsidR="00F80870" w:rsidRPr="00363881" w:rsidTr="00BB2DD4">
        <w:trPr>
          <w:gridAfter w:val="1"/>
          <w:wAfter w:w="761" w:type="dxa"/>
        </w:trPr>
        <w:tc>
          <w:tcPr>
            <w:tcW w:w="1100" w:type="dxa"/>
            <w:vMerge/>
            <w:tcBorders>
              <w:top w:val="single" w:sz="4" w:space="0" w:color="auto"/>
              <w:left w:val="single" w:sz="4" w:space="0" w:color="auto"/>
              <w:bottom w:val="single" w:sz="4" w:space="0" w:color="auto"/>
              <w:right w:val="single" w:sz="4" w:space="0" w:color="auto"/>
            </w:tcBorders>
          </w:tcPr>
          <w:p w:rsidR="00F80870" w:rsidRDefault="00F80870" w:rsidP="00BB2DD4">
            <w:pPr>
              <w:jc w:val="center"/>
              <w:rPr>
                <w:sz w:val="24"/>
                <w:szCs w:val="24"/>
                <w:lang w:eastAsia="ru-RU"/>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pStyle w:val="a7"/>
              <w:jc w:val="both"/>
              <w:rPr>
                <w:b/>
                <w:szCs w:val="24"/>
                <w:lang w:val="kk-KZ"/>
              </w:rPr>
            </w:pP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p>
        </w:tc>
        <w:tc>
          <w:tcPr>
            <w:tcW w:w="850" w:type="dxa"/>
            <w:gridSpan w:val="2"/>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p>
        </w:tc>
      </w:tr>
      <w:tr w:rsidR="00F80870" w:rsidRPr="00363881" w:rsidTr="00BB2DD4">
        <w:trPr>
          <w:gridAfter w:val="1"/>
          <w:wAfter w:w="761" w:type="dxa"/>
        </w:trPr>
        <w:tc>
          <w:tcPr>
            <w:tcW w:w="1100" w:type="dxa"/>
            <w:vMerge/>
            <w:tcBorders>
              <w:top w:val="single" w:sz="4" w:space="0" w:color="auto"/>
              <w:left w:val="single" w:sz="4" w:space="0" w:color="auto"/>
              <w:bottom w:val="single" w:sz="4" w:space="0" w:color="auto"/>
              <w:right w:val="single" w:sz="4" w:space="0" w:color="auto"/>
            </w:tcBorders>
          </w:tcPr>
          <w:p w:rsidR="00F80870" w:rsidRDefault="00F80870" w:rsidP="00BB2DD4">
            <w:pPr>
              <w:jc w:val="center"/>
              <w:rPr>
                <w:sz w:val="24"/>
                <w:szCs w:val="24"/>
                <w:lang w:eastAsia="ru-RU"/>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pStyle w:val="a7"/>
              <w:jc w:val="both"/>
              <w:rPr>
                <w:b/>
                <w:szCs w:val="24"/>
                <w:lang w:val="kk-KZ"/>
              </w:rPr>
            </w:pP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p>
        </w:tc>
        <w:tc>
          <w:tcPr>
            <w:tcW w:w="850" w:type="dxa"/>
            <w:gridSpan w:val="2"/>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p>
        </w:tc>
      </w:tr>
      <w:tr w:rsidR="00F80870" w:rsidRPr="00363881" w:rsidTr="00BB2DD4">
        <w:trPr>
          <w:gridAfter w:val="1"/>
          <w:wAfter w:w="761"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F80870" w:rsidRDefault="00F80870" w:rsidP="00BB2DD4">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both"/>
              <w:rPr>
                <w:b w:val="0"/>
                <w:sz w:val="24"/>
                <w:szCs w:val="24"/>
                <w:lang w:val="kk-KZ"/>
              </w:rPr>
            </w:pPr>
            <w:r w:rsidRPr="00363881">
              <w:rPr>
                <w:b w:val="0"/>
                <w:sz w:val="24"/>
                <w:szCs w:val="24"/>
                <w:lang w:val="kk-KZ"/>
              </w:rPr>
              <w:t>5-семинар. Сауалнама, тестілеу және сұрастыруды жүргізу.</w:t>
            </w:r>
            <w:r w:rsidRPr="00363881">
              <w:rPr>
                <w:b w:val="0"/>
                <w:sz w:val="24"/>
                <w:szCs w:val="24"/>
                <w:lang w:val="kk-KZ"/>
              </w:rPr>
              <w:tab/>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Pr>
                <w:b w:val="0"/>
                <w:sz w:val="24"/>
                <w:szCs w:val="24"/>
                <w:lang w:val="kk-KZ" w:eastAsia="ru-RU"/>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sidRPr="00363881">
              <w:rPr>
                <w:b w:val="0"/>
                <w:sz w:val="24"/>
                <w:szCs w:val="24"/>
                <w:lang w:val="kk-KZ" w:eastAsia="ru-RU"/>
              </w:rPr>
              <w:t>10</w:t>
            </w:r>
          </w:p>
        </w:tc>
      </w:tr>
      <w:tr w:rsidR="00F80870" w:rsidRPr="00363881" w:rsidTr="00BB2DD4">
        <w:trPr>
          <w:gridAfter w:val="1"/>
          <w:wAfter w:w="761"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F80870" w:rsidRDefault="00F80870" w:rsidP="00BB2DD4">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both"/>
              <w:rPr>
                <w:b w:val="0"/>
                <w:sz w:val="24"/>
                <w:szCs w:val="24"/>
                <w:lang w:val="kk-KZ"/>
              </w:rPr>
            </w:pP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p>
        </w:tc>
        <w:tc>
          <w:tcPr>
            <w:tcW w:w="850" w:type="dxa"/>
            <w:gridSpan w:val="2"/>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p>
        </w:tc>
      </w:tr>
      <w:tr w:rsidR="00F80870" w:rsidRPr="00363881" w:rsidTr="00BB2DD4">
        <w:trPr>
          <w:gridAfter w:val="1"/>
          <w:wAfter w:w="761"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F80870" w:rsidRDefault="00F80870" w:rsidP="00BB2DD4">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both"/>
              <w:rPr>
                <w:b w:val="0"/>
                <w:sz w:val="24"/>
                <w:szCs w:val="24"/>
                <w:lang w:val="kk-KZ"/>
              </w:rPr>
            </w:pP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p>
        </w:tc>
        <w:tc>
          <w:tcPr>
            <w:tcW w:w="850" w:type="dxa"/>
            <w:gridSpan w:val="2"/>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p>
        </w:tc>
      </w:tr>
      <w:tr w:rsidR="00F80870" w:rsidRPr="00363881" w:rsidTr="00BB2DD4">
        <w:trPr>
          <w:gridAfter w:val="1"/>
          <w:wAfter w:w="761"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F80870" w:rsidRDefault="00F80870" w:rsidP="00BB2DD4">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both"/>
              <w:rPr>
                <w:b w:val="0"/>
                <w:sz w:val="24"/>
                <w:szCs w:val="24"/>
                <w:lang w:eastAsia="ru-RU"/>
              </w:rPr>
            </w:pPr>
            <w:r w:rsidRPr="00363881">
              <w:rPr>
                <w:b w:val="0"/>
                <w:iCs/>
                <w:sz w:val="24"/>
                <w:szCs w:val="24"/>
                <w:lang w:val="kk-KZ"/>
              </w:rPr>
              <w:t xml:space="preserve">2-СӨЖ: </w:t>
            </w:r>
            <w:r w:rsidRPr="00363881">
              <w:rPr>
                <w:b w:val="0"/>
                <w:sz w:val="24"/>
                <w:szCs w:val="24"/>
                <w:lang w:val="kk-KZ"/>
              </w:rPr>
              <w:t>«Ғылыми-педагогикалық зерттеулердің жіктемесі</w:t>
            </w:r>
            <w:r w:rsidRPr="00363881">
              <w:rPr>
                <w:b w:val="0"/>
                <w:color w:val="000000"/>
                <w:sz w:val="24"/>
                <w:szCs w:val="24"/>
                <w:lang w:val="kk-KZ"/>
              </w:rPr>
              <w:t>»</w:t>
            </w:r>
            <w:r w:rsidRPr="00363881">
              <w:rPr>
                <w:b w:val="0"/>
                <w:sz w:val="24"/>
                <w:szCs w:val="24"/>
                <w:lang w:val="kk-KZ"/>
              </w:rPr>
              <w:t xml:space="preserve"> тақырыбында сұзба сызыңыздар және Өз  зерттеуіңіздің әдістерін таңдау өлшемдерін сипаттаңыз.</w:t>
            </w:r>
          </w:p>
        </w:tc>
        <w:tc>
          <w:tcPr>
            <w:tcW w:w="857" w:type="dxa"/>
            <w:gridSpan w:val="3"/>
            <w:tcBorders>
              <w:top w:val="single" w:sz="4" w:space="0" w:color="auto"/>
              <w:left w:val="single" w:sz="4" w:space="0" w:color="auto"/>
              <w:bottom w:val="single" w:sz="4" w:space="0" w:color="auto"/>
              <w:right w:val="single" w:sz="4" w:space="0" w:color="auto"/>
            </w:tcBorders>
          </w:tcPr>
          <w:p w:rsidR="00F80870" w:rsidRPr="00363881" w:rsidRDefault="00F80870" w:rsidP="00BB2DD4">
            <w:pPr>
              <w:jc w:val="center"/>
              <w:rPr>
                <w:b w:val="0"/>
                <w:sz w:val="24"/>
                <w:szCs w:val="24"/>
                <w:lang w:val="kk-KZ" w:eastAsia="ru-RU"/>
              </w:rPr>
            </w:pPr>
          </w:p>
        </w:tc>
        <w:tc>
          <w:tcPr>
            <w:tcW w:w="850" w:type="dxa"/>
            <w:gridSpan w:val="2"/>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Pr>
                <w:b w:val="0"/>
                <w:sz w:val="24"/>
                <w:szCs w:val="24"/>
                <w:lang w:val="kk-KZ" w:eastAsia="ru-RU"/>
              </w:rPr>
              <w:t>25</w:t>
            </w:r>
          </w:p>
        </w:tc>
      </w:tr>
      <w:tr w:rsidR="00F80870" w:rsidRPr="00363881" w:rsidTr="00BB2DD4">
        <w:trPr>
          <w:gridAfter w:val="1"/>
          <w:wAfter w:w="761" w:type="dxa"/>
        </w:trPr>
        <w:tc>
          <w:tcPr>
            <w:tcW w:w="1100" w:type="dxa"/>
            <w:tcBorders>
              <w:top w:val="single" w:sz="4" w:space="0" w:color="auto"/>
              <w:left w:val="single" w:sz="4" w:space="0" w:color="auto"/>
              <w:bottom w:val="single" w:sz="4" w:space="0" w:color="auto"/>
              <w:right w:val="single" w:sz="4" w:space="0" w:color="auto"/>
            </w:tcBorders>
            <w:vAlign w:val="center"/>
            <w:hideMark/>
          </w:tcPr>
          <w:p w:rsidR="00F80870" w:rsidRDefault="00F80870" w:rsidP="00BB2DD4">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both"/>
              <w:rPr>
                <w:b w:val="0"/>
                <w:iCs/>
                <w:sz w:val="24"/>
                <w:szCs w:val="24"/>
                <w:lang w:val="kk-KZ"/>
              </w:rPr>
            </w:pPr>
            <w:r w:rsidRPr="00363881">
              <w:rPr>
                <w:b w:val="0"/>
                <w:iCs/>
                <w:sz w:val="24"/>
                <w:szCs w:val="24"/>
                <w:lang w:val="kk-KZ"/>
              </w:rPr>
              <w:t>1 Аралық бақылау</w:t>
            </w:r>
          </w:p>
        </w:tc>
        <w:tc>
          <w:tcPr>
            <w:tcW w:w="857" w:type="dxa"/>
            <w:gridSpan w:val="3"/>
            <w:tcBorders>
              <w:top w:val="single" w:sz="4" w:space="0" w:color="auto"/>
              <w:left w:val="single" w:sz="4" w:space="0" w:color="auto"/>
              <w:bottom w:val="single" w:sz="4" w:space="0" w:color="auto"/>
              <w:right w:val="single" w:sz="4" w:space="0" w:color="auto"/>
            </w:tcBorders>
          </w:tcPr>
          <w:p w:rsidR="00F80870" w:rsidRPr="00363881" w:rsidRDefault="00F80870" w:rsidP="00BB2DD4">
            <w:pPr>
              <w:jc w:val="center"/>
              <w:rPr>
                <w:b w:val="0"/>
                <w:sz w:val="24"/>
                <w:szCs w:val="24"/>
                <w:lang w:val="kk-KZ" w:eastAsia="ru-RU"/>
              </w:rPr>
            </w:pPr>
          </w:p>
        </w:tc>
        <w:tc>
          <w:tcPr>
            <w:tcW w:w="850" w:type="dxa"/>
            <w:gridSpan w:val="2"/>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sidRPr="00363881">
              <w:rPr>
                <w:b w:val="0"/>
                <w:sz w:val="24"/>
                <w:szCs w:val="24"/>
                <w:lang w:val="kk-KZ" w:eastAsia="ru-RU"/>
              </w:rPr>
              <w:t>100</w:t>
            </w:r>
          </w:p>
        </w:tc>
      </w:tr>
      <w:tr w:rsidR="00F80870" w:rsidRPr="00363881" w:rsidTr="00BB2DD4">
        <w:trPr>
          <w:gridAfter w:val="1"/>
          <w:wAfter w:w="761" w:type="dxa"/>
        </w:trPr>
        <w:tc>
          <w:tcPr>
            <w:tcW w:w="1100" w:type="dxa"/>
            <w:vMerge w:val="restart"/>
            <w:tcBorders>
              <w:top w:val="single" w:sz="4" w:space="0" w:color="auto"/>
              <w:left w:val="single" w:sz="4" w:space="0" w:color="auto"/>
              <w:bottom w:val="single" w:sz="4" w:space="0" w:color="auto"/>
              <w:right w:val="single" w:sz="4" w:space="0" w:color="auto"/>
            </w:tcBorders>
          </w:tcPr>
          <w:p w:rsidR="00F80870" w:rsidRDefault="00F80870" w:rsidP="00BB2DD4">
            <w:pPr>
              <w:jc w:val="center"/>
              <w:rPr>
                <w:sz w:val="24"/>
                <w:szCs w:val="24"/>
                <w:lang w:eastAsia="ru-RU"/>
              </w:rPr>
            </w:pPr>
          </w:p>
          <w:p w:rsidR="00F80870" w:rsidRDefault="00F80870" w:rsidP="00BB2DD4">
            <w:pPr>
              <w:jc w:val="center"/>
              <w:rPr>
                <w:sz w:val="24"/>
                <w:szCs w:val="24"/>
                <w:lang w:eastAsia="ru-RU"/>
              </w:rPr>
            </w:pPr>
            <w:r>
              <w:rPr>
                <w:sz w:val="24"/>
                <w:szCs w:val="24"/>
                <w:lang w:eastAsia="ru-RU"/>
              </w:rPr>
              <w:t>6</w:t>
            </w: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pStyle w:val="a7"/>
              <w:jc w:val="both"/>
              <w:rPr>
                <w:b/>
                <w:szCs w:val="24"/>
                <w:lang w:val="kk-KZ"/>
              </w:rPr>
            </w:pPr>
            <w:r w:rsidRPr="00363881">
              <w:rPr>
                <w:szCs w:val="24"/>
                <w:lang w:val="kk-KZ"/>
              </w:rPr>
              <w:t>6-дәріс. Педагогикалық зерттеудің мазмұны мен логикасы</w:t>
            </w:r>
            <w:r w:rsidRPr="00363881">
              <w:rPr>
                <w:color w:val="000000"/>
                <w:szCs w:val="24"/>
                <w:lang w:val="kk-KZ"/>
              </w:rPr>
              <w:t>.</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sidRPr="00363881">
              <w:rPr>
                <w:b w:val="0"/>
                <w:sz w:val="24"/>
                <w:szCs w:val="24"/>
                <w:lang w:val="kk-KZ" w:eastAsia="ru-RU"/>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p>
        </w:tc>
      </w:tr>
      <w:tr w:rsidR="00F80870" w:rsidRPr="00363881" w:rsidTr="00BB2DD4">
        <w:trPr>
          <w:gridAfter w:val="1"/>
          <w:wAfter w:w="761"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F80870" w:rsidRDefault="00F80870" w:rsidP="00BB2DD4">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both"/>
              <w:rPr>
                <w:b w:val="0"/>
                <w:sz w:val="24"/>
                <w:szCs w:val="24"/>
                <w:lang w:val="kk-KZ"/>
              </w:rPr>
            </w:pPr>
            <w:r w:rsidRPr="00363881">
              <w:rPr>
                <w:b w:val="0"/>
                <w:sz w:val="24"/>
                <w:szCs w:val="24"/>
                <w:lang w:val="kk-KZ"/>
              </w:rPr>
              <w:t>6-семинар. Педагогикалық зерттеулердегі модельдеу және ұқсастыру.</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Pr>
                <w:b w:val="0"/>
                <w:sz w:val="24"/>
                <w:szCs w:val="24"/>
                <w:lang w:val="kk-KZ" w:eastAsia="ru-RU"/>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sidRPr="00363881">
              <w:rPr>
                <w:b w:val="0"/>
                <w:sz w:val="24"/>
                <w:szCs w:val="24"/>
                <w:lang w:val="kk-KZ" w:eastAsia="ru-RU"/>
              </w:rPr>
              <w:t>10</w:t>
            </w:r>
          </w:p>
        </w:tc>
      </w:tr>
      <w:tr w:rsidR="00F80870" w:rsidRPr="00363881" w:rsidTr="00BB2DD4">
        <w:trPr>
          <w:gridAfter w:val="1"/>
          <w:wAfter w:w="761" w:type="dxa"/>
        </w:trPr>
        <w:tc>
          <w:tcPr>
            <w:tcW w:w="1100" w:type="dxa"/>
            <w:vMerge w:val="restart"/>
            <w:tcBorders>
              <w:top w:val="single" w:sz="4" w:space="0" w:color="auto"/>
              <w:left w:val="single" w:sz="4" w:space="0" w:color="auto"/>
              <w:bottom w:val="single" w:sz="4" w:space="0" w:color="auto"/>
              <w:right w:val="single" w:sz="4" w:space="0" w:color="auto"/>
            </w:tcBorders>
          </w:tcPr>
          <w:p w:rsidR="00F80870" w:rsidRDefault="00F80870" w:rsidP="00BB2DD4">
            <w:pPr>
              <w:jc w:val="center"/>
              <w:rPr>
                <w:sz w:val="24"/>
                <w:szCs w:val="24"/>
                <w:lang w:eastAsia="ru-RU"/>
              </w:rPr>
            </w:pPr>
          </w:p>
          <w:p w:rsidR="00F80870" w:rsidRDefault="00F80870" w:rsidP="00BB2DD4">
            <w:pPr>
              <w:jc w:val="center"/>
              <w:rPr>
                <w:sz w:val="24"/>
                <w:szCs w:val="24"/>
                <w:lang w:eastAsia="ru-RU"/>
              </w:rPr>
            </w:pPr>
            <w:r>
              <w:rPr>
                <w:sz w:val="24"/>
                <w:szCs w:val="24"/>
                <w:lang w:eastAsia="ru-RU"/>
              </w:rPr>
              <w:t>7</w:t>
            </w: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pStyle w:val="a7"/>
              <w:jc w:val="both"/>
              <w:rPr>
                <w:b/>
                <w:szCs w:val="24"/>
                <w:lang w:val="kk-KZ"/>
              </w:rPr>
            </w:pPr>
            <w:r w:rsidRPr="00363881">
              <w:rPr>
                <w:szCs w:val="24"/>
                <w:lang w:val="kk-KZ"/>
              </w:rPr>
              <w:t xml:space="preserve">7-дәріс. Нақты тақырып бойынша зерттеу әдістерін таңдау және негіздеу. Зерттеу әдістерін қолдануға қойылатын талаптар </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sidRPr="00363881">
              <w:rPr>
                <w:b w:val="0"/>
                <w:sz w:val="24"/>
                <w:szCs w:val="24"/>
                <w:lang w:val="kk-KZ" w:eastAsia="ru-RU"/>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p>
        </w:tc>
      </w:tr>
      <w:tr w:rsidR="00F80870" w:rsidRPr="00363881" w:rsidTr="00BB2DD4">
        <w:trPr>
          <w:gridAfter w:val="1"/>
          <w:wAfter w:w="761"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F80870" w:rsidRDefault="00F80870" w:rsidP="00BB2DD4">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both"/>
              <w:rPr>
                <w:b w:val="0"/>
                <w:bCs/>
                <w:sz w:val="24"/>
                <w:szCs w:val="24"/>
                <w:lang w:val="kk-KZ"/>
              </w:rPr>
            </w:pPr>
            <w:r w:rsidRPr="00363881">
              <w:rPr>
                <w:b w:val="0"/>
                <w:sz w:val="24"/>
                <w:szCs w:val="24"/>
                <w:lang w:val="kk-KZ"/>
              </w:rPr>
              <w:t>7-семинар. Педагогикалық экспериментті жоспарлау және ұйымдастыру.</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Pr>
                <w:b w:val="0"/>
                <w:sz w:val="24"/>
                <w:szCs w:val="24"/>
                <w:lang w:val="kk-KZ" w:eastAsia="ru-RU"/>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sidRPr="00363881">
              <w:rPr>
                <w:b w:val="0"/>
                <w:sz w:val="24"/>
                <w:szCs w:val="24"/>
                <w:lang w:val="kk-KZ" w:eastAsia="ru-RU"/>
              </w:rPr>
              <w:t>10</w:t>
            </w:r>
          </w:p>
        </w:tc>
      </w:tr>
      <w:tr w:rsidR="00F80870" w:rsidRPr="00363881" w:rsidTr="00BB2DD4">
        <w:trPr>
          <w:gridAfter w:val="1"/>
          <w:wAfter w:w="761"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F80870" w:rsidRDefault="00F80870" w:rsidP="00BB2DD4">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both"/>
              <w:rPr>
                <w:b w:val="0"/>
                <w:sz w:val="24"/>
                <w:szCs w:val="24"/>
                <w:lang w:val="kk-KZ" w:eastAsia="ru-RU"/>
              </w:rPr>
            </w:pPr>
            <w:r w:rsidRPr="00363881">
              <w:rPr>
                <w:b w:val="0"/>
                <w:sz w:val="24"/>
                <w:szCs w:val="24"/>
                <w:lang w:val="kk-KZ"/>
              </w:rPr>
              <w:t>3-СӨЖ. Өз зерттеуіңіз бойынша тәжірибелік-эксперименттік жұмыс жоспарын түзіңіз.</w:t>
            </w:r>
          </w:p>
        </w:tc>
        <w:tc>
          <w:tcPr>
            <w:tcW w:w="857" w:type="dxa"/>
            <w:gridSpan w:val="3"/>
            <w:tcBorders>
              <w:top w:val="single" w:sz="4" w:space="0" w:color="auto"/>
              <w:left w:val="single" w:sz="4" w:space="0" w:color="auto"/>
              <w:bottom w:val="single" w:sz="4" w:space="0" w:color="auto"/>
              <w:right w:val="single" w:sz="4" w:space="0" w:color="auto"/>
            </w:tcBorders>
          </w:tcPr>
          <w:p w:rsidR="00F80870" w:rsidRPr="00363881" w:rsidRDefault="00F80870" w:rsidP="00BB2DD4">
            <w:pPr>
              <w:jc w:val="center"/>
              <w:rPr>
                <w:b w:val="0"/>
                <w:sz w:val="24"/>
                <w:szCs w:val="24"/>
                <w:lang w:val="kk-KZ" w:eastAsia="ru-RU"/>
              </w:rPr>
            </w:pPr>
          </w:p>
        </w:tc>
        <w:tc>
          <w:tcPr>
            <w:tcW w:w="850" w:type="dxa"/>
            <w:gridSpan w:val="2"/>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caps/>
                <w:sz w:val="24"/>
                <w:szCs w:val="24"/>
                <w:lang w:val="kk-KZ" w:eastAsia="ru-RU"/>
              </w:rPr>
            </w:pPr>
            <w:r>
              <w:rPr>
                <w:b w:val="0"/>
                <w:caps/>
                <w:sz w:val="24"/>
                <w:szCs w:val="24"/>
                <w:lang w:val="kk-KZ" w:eastAsia="ru-RU"/>
              </w:rPr>
              <w:t>1</w:t>
            </w:r>
            <w:r w:rsidRPr="00363881">
              <w:rPr>
                <w:b w:val="0"/>
                <w:caps/>
                <w:sz w:val="24"/>
                <w:szCs w:val="24"/>
                <w:lang w:val="kk-KZ" w:eastAsia="ru-RU"/>
              </w:rPr>
              <w:t>5</w:t>
            </w:r>
          </w:p>
        </w:tc>
      </w:tr>
      <w:tr w:rsidR="00F80870" w:rsidRPr="00363881" w:rsidTr="00BB2DD4">
        <w:trPr>
          <w:gridAfter w:val="2"/>
          <w:wAfter w:w="767" w:type="dxa"/>
        </w:trPr>
        <w:tc>
          <w:tcPr>
            <w:tcW w:w="1100" w:type="dxa"/>
            <w:vMerge w:val="restart"/>
            <w:tcBorders>
              <w:top w:val="single" w:sz="4" w:space="0" w:color="auto"/>
              <w:left w:val="single" w:sz="4" w:space="0" w:color="auto"/>
              <w:bottom w:val="single" w:sz="4" w:space="0" w:color="auto"/>
              <w:right w:val="single" w:sz="4" w:space="0" w:color="auto"/>
            </w:tcBorders>
            <w:hideMark/>
          </w:tcPr>
          <w:p w:rsidR="00F80870" w:rsidRDefault="00F80870" w:rsidP="00BB2DD4">
            <w:pPr>
              <w:jc w:val="center"/>
              <w:rPr>
                <w:sz w:val="24"/>
                <w:szCs w:val="24"/>
                <w:lang w:eastAsia="ru-RU"/>
              </w:rPr>
            </w:pPr>
            <w:r>
              <w:rPr>
                <w:sz w:val="24"/>
                <w:szCs w:val="24"/>
                <w:lang w:eastAsia="ru-RU"/>
              </w:rPr>
              <w:t>8</w:t>
            </w: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pStyle w:val="a7"/>
              <w:jc w:val="both"/>
              <w:rPr>
                <w:b/>
                <w:bCs/>
                <w:szCs w:val="24"/>
                <w:lang w:val="kk-KZ"/>
              </w:rPr>
            </w:pPr>
            <w:r w:rsidRPr="00363881">
              <w:rPr>
                <w:szCs w:val="24"/>
                <w:lang w:val="kk-KZ"/>
              </w:rPr>
              <w:t xml:space="preserve">8-дәріс.  Зерттеудің эмпирикалық әдістері. </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sidRPr="00363881">
              <w:rPr>
                <w:b w:val="0"/>
                <w:sz w:val="24"/>
                <w:szCs w:val="24"/>
                <w:lang w:val="kk-KZ" w:eastAsia="ru-RU"/>
              </w:rPr>
              <w:t>2</w:t>
            </w:r>
          </w:p>
        </w:tc>
        <w:tc>
          <w:tcPr>
            <w:tcW w:w="844"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p>
        </w:tc>
      </w:tr>
      <w:tr w:rsidR="00F80870" w:rsidRPr="00363881" w:rsidTr="00BB2DD4">
        <w:trPr>
          <w:gridAfter w:val="2"/>
          <w:wAfter w:w="767" w:type="dxa"/>
          <w:trHeight w:val="60"/>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F80870" w:rsidRDefault="00F80870" w:rsidP="00BB2DD4">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tabs>
                <w:tab w:val="left" w:pos="9505"/>
                <w:tab w:val="left" w:pos="12128"/>
              </w:tabs>
              <w:jc w:val="both"/>
              <w:rPr>
                <w:b w:val="0"/>
                <w:bCs/>
                <w:sz w:val="24"/>
                <w:szCs w:val="24"/>
                <w:lang w:val="kk-KZ"/>
              </w:rPr>
            </w:pPr>
            <w:r w:rsidRPr="00363881">
              <w:rPr>
                <w:b w:val="0"/>
                <w:sz w:val="24"/>
                <w:szCs w:val="24"/>
                <w:lang w:val="kk-KZ"/>
              </w:rPr>
              <w:t xml:space="preserve">8-семинар. Студенттердің оқу-зерттеушілік және ғылыми-зерттеушілік жұмыстарына қойылатын негізгі талаптар. </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Pr>
                <w:b w:val="0"/>
                <w:sz w:val="24"/>
                <w:szCs w:val="24"/>
                <w:lang w:val="kk-KZ" w:eastAsia="ru-RU"/>
              </w:rPr>
              <w:t>2</w:t>
            </w:r>
          </w:p>
        </w:tc>
        <w:tc>
          <w:tcPr>
            <w:tcW w:w="844"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sidRPr="00363881">
              <w:rPr>
                <w:b w:val="0"/>
                <w:sz w:val="24"/>
                <w:szCs w:val="24"/>
                <w:lang w:val="kk-KZ" w:eastAsia="ru-RU"/>
              </w:rPr>
              <w:t>10</w:t>
            </w:r>
          </w:p>
        </w:tc>
      </w:tr>
      <w:tr w:rsidR="00F80870" w:rsidRPr="00363881" w:rsidTr="00BB2DD4">
        <w:trPr>
          <w:gridAfter w:val="2"/>
          <w:wAfter w:w="767" w:type="dxa"/>
        </w:trPr>
        <w:tc>
          <w:tcPr>
            <w:tcW w:w="1100" w:type="dxa"/>
            <w:vMerge w:val="restart"/>
            <w:tcBorders>
              <w:top w:val="single" w:sz="4" w:space="0" w:color="auto"/>
              <w:left w:val="single" w:sz="4" w:space="0" w:color="auto"/>
              <w:bottom w:val="single" w:sz="4" w:space="0" w:color="auto"/>
              <w:right w:val="single" w:sz="4" w:space="0" w:color="auto"/>
            </w:tcBorders>
            <w:hideMark/>
          </w:tcPr>
          <w:p w:rsidR="00F80870" w:rsidRDefault="00F80870" w:rsidP="00BB2DD4">
            <w:pPr>
              <w:jc w:val="center"/>
              <w:rPr>
                <w:sz w:val="24"/>
                <w:szCs w:val="24"/>
                <w:lang w:eastAsia="ru-RU"/>
              </w:rPr>
            </w:pPr>
            <w:r>
              <w:rPr>
                <w:sz w:val="24"/>
                <w:szCs w:val="24"/>
                <w:lang w:eastAsia="ru-RU"/>
              </w:rPr>
              <w:t>9</w:t>
            </w: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pStyle w:val="a7"/>
              <w:shd w:val="clear" w:color="auto" w:fill="FFFFFF"/>
              <w:jc w:val="both"/>
              <w:rPr>
                <w:b/>
                <w:szCs w:val="24"/>
                <w:lang w:val="kk-KZ"/>
              </w:rPr>
            </w:pPr>
            <w:r w:rsidRPr="00363881">
              <w:rPr>
                <w:szCs w:val="24"/>
                <w:lang w:val="kk-KZ"/>
              </w:rPr>
              <w:t>9-дәріс. Педагогикалық эксперимент және білім беру ұйымдарындағы тәжірибелік-эксперименттік жұмыс.</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sidRPr="00363881">
              <w:rPr>
                <w:b w:val="0"/>
                <w:sz w:val="24"/>
                <w:szCs w:val="24"/>
                <w:lang w:val="kk-KZ" w:eastAsia="ru-RU"/>
              </w:rPr>
              <w:t>2</w:t>
            </w:r>
          </w:p>
        </w:tc>
        <w:tc>
          <w:tcPr>
            <w:tcW w:w="844"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p>
        </w:tc>
      </w:tr>
      <w:tr w:rsidR="00F80870" w:rsidRPr="00363881" w:rsidTr="00BB2DD4">
        <w:trPr>
          <w:gridAfter w:val="2"/>
          <w:wAfter w:w="767"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F80870" w:rsidRDefault="00F80870" w:rsidP="00BB2DD4">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tabs>
                <w:tab w:val="left" w:pos="9505"/>
                <w:tab w:val="left" w:pos="12128"/>
              </w:tabs>
              <w:jc w:val="both"/>
              <w:rPr>
                <w:b w:val="0"/>
                <w:sz w:val="24"/>
                <w:szCs w:val="24"/>
                <w:lang w:val="kk-KZ"/>
              </w:rPr>
            </w:pPr>
            <w:r w:rsidRPr="00363881">
              <w:rPr>
                <w:b w:val="0"/>
                <w:sz w:val="24"/>
                <w:szCs w:val="24"/>
                <w:lang w:val="kk-KZ"/>
              </w:rPr>
              <w:t xml:space="preserve">9-семинар. Ғылыми мәтіннің және зерттеу тақырыбы бойынша баяндаманың құрылымы. </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Pr>
                <w:b w:val="0"/>
                <w:sz w:val="24"/>
                <w:szCs w:val="24"/>
                <w:lang w:val="kk-KZ" w:eastAsia="ru-RU"/>
              </w:rPr>
              <w:t>2</w:t>
            </w:r>
          </w:p>
        </w:tc>
        <w:tc>
          <w:tcPr>
            <w:tcW w:w="844"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sidRPr="00363881">
              <w:rPr>
                <w:b w:val="0"/>
                <w:sz w:val="24"/>
                <w:szCs w:val="24"/>
                <w:lang w:val="kk-KZ" w:eastAsia="ru-RU"/>
              </w:rPr>
              <w:t>10</w:t>
            </w:r>
          </w:p>
        </w:tc>
      </w:tr>
      <w:tr w:rsidR="00F80870" w:rsidRPr="00363881" w:rsidTr="00BB2DD4">
        <w:trPr>
          <w:gridAfter w:val="2"/>
          <w:wAfter w:w="767"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F80870" w:rsidRDefault="00F80870" w:rsidP="00BB2DD4">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both"/>
              <w:rPr>
                <w:b w:val="0"/>
                <w:sz w:val="24"/>
                <w:szCs w:val="24"/>
                <w:lang w:eastAsia="ru-RU"/>
              </w:rPr>
            </w:pPr>
            <w:r w:rsidRPr="00363881">
              <w:rPr>
                <w:b w:val="0"/>
                <w:iCs/>
                <w:sz w:val="24"/>
                <w:szCs w:val="24"/>
                <w:lang w:val="kk-KZ"/>
              </w:rPr>
              <w:t xml:space="preserve">4-СӨЖ:  </w:t>
            </w:r>
            <w:r w:rsidRPr="00363881">
              <w:rPr>
                <w:b w:val="0"/>
                <w:sz w:val="24"/>
                <w:szCs w:val="24"/>
                <w:lang w:val="kk-KZ"/>
              </w:rPr>
              <w:t xml:space="preserve">Өзіңіздің дипломдық жұмысыңыздың ғылыми  аппаратын мазмұндаңыз және оны көрсетілім түрінде рәсімдеңіз.  </w:t>
            </w:r>
          </w:p>
        </w:tc>
        <w:tc>
          <w:tcPr>
            <w:tcW w:w="857" w:type="dxa"/>
            <w:gridSpan w:val="3"/>
            <w:tcBorders>
              <w:top w:val="single" w:sz="4" w:space="0" w:color="auto"/>
              <w:left w:val="single" w:sz="4" w:space="0" w:color="auto"/>
              <w:bottom w:val="single" w:sz="4" w:space="0" w:color="auto"/>
              <w:right w:val="single" w:sz="4" w:space="0" w:color="auto"/>
            </w:tcBorders>
          </w:tcPr>
          <w:p w:rsidR="00F80870" w:rsidRPr="00363881" w:rsidRDefault="00F80870" w:rsidP="00BB2DD4">
            <w:pPr>
              <w:jc w:val="center"/>
              <w:rPr>
                <w:b w:val="0"/>
                <w:sz w:val="24"/>
                <w:szCs w:val="24"/>
                <w:lang w:val="kk-KZ" w:eastAsia="ru-RU"/>
              </w:rPr>
            </w:pPr>
          </w:p>
        </w:tc>
        <w:tc>
          <w:tcPr>
            <w:tcW w:w="844"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caps/>
                <w:sz w:val="24"/>
                <w:szCs w:val="24"/>
                <w:lang w:val="kk-KZ" w:eastAsia="ru-RU"/>
              </w:rPr>
            </w:pPr>
            <w:r w:rsidRPr="00363881">
              <w:rPr>
                <w:b w:val="0"/>
                <w:caps/>
                <w:sz w:val="24"/>
                <w:szCs w:val="24"/>
                <w:lang w:val="kk-KZ" w:eastAsia="ru-RU"/>
              </w:rPr>
              <w:t>1</w:t>
            </w:r>
            <w:r>
              <w:rPr>
                <w:b w:val="0"/>
                <w:caps/>
                <w:sz w:val="24"/>
                <w:szCs w:val="24"/>
                <w:lang w:val="kk-KZ" w:eastAsia="ru-RU"/>
              </w:rPr>
              <w:t>5</w:t>
            </w:r>
          </w:p>
        </w:tc>
      </w:tr>
      <w:tr w:rsidR="00F80870" w:rsidRPr="00363881" w:rsidTr="00BB2DD4">
        <w:trPr>
          <w:gridAfter w:val="2"/>
          <w:wAfter w:w="767" w:type="dxa"/>
        </w:trPr>
        <w:tc>
          <w:tcPr>
            <w:tcW w:w="1100" w:type="dxa"/>
            <w:vMerge w:val="restart"/>
            <w:tcBorders>
              <w:top w:val="single" w:sz="4" w:space="0" w:color="auto"/>
              <w:left w:val="single" w:sz="4" w:space="0" w:color="auto"/>
              <w:bottom w:val="single" w:sz="4" w:space="0" w:color="auto"/>
              <w:right w:val="single" w:sz="4" w:space="0" w:color="auto"/>
            </w:tcBorders>
            <w:hideMark/>
          </w:tcPr>
          <w:p w:rsidR="00F80870" w:rsidRDefault="00F80870" w:rsidP="00BB2DD4">
            <w:pPr>
              <w:jc w:val="center"/>
              <w:rPr>
                <w:sz w:val="24"/>
                <w:szCs w:val="24"/>
                <w:lang w:eastAsia="ru-RU"/>
              </w:rPr>
            </w:pPr>
            <w:r>
              <w:rPr>
                <w:sz w:val="24"/>
                <w:szCs w:val="24"/>
                <w:lang w:eastAsia="ru-RU"/>
              </w:rPr>
              <w:t>10</w:t>
            </w: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both"/>
              <w:rPr>
                <w:b w:val="0"/>
                <w:lang w:val="kk-KZ"/>
              </w:rPr>
            </w:pPr>
            <w:r w:rsidRPr="00363881">
              <w:rPr>
                <w:b w:val="0"/>
                <w:bCs/>
                <w:sz w:val="24"/>
                <w:szCs w:val="24"/>
                <w:lang w:val="kk-KZ"/>
              </w:rPr>
              <w:t>10-дәріс.</w:t>
            </w:r>
            <w:r w:rsidRPr="00363881">
              <w:rPr>
                <w:b w:val="0"/>
                <w:sz w:val="24"/>
                <w:szCs w:val="24"/>
                <w:lang w:val="kk-KZ"/>
              </w:rPr>
              <w:t xml:space="preserve"> Зерттеудің теориялық әдістері.</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sidRPr="00363881">
              <w:rPr>
                <w:b w:val="0"/>
                <w:sz w:val="24"/>
                <w:szCs w:val="24"/>
                <w:lang w:val="kk-KZ" w:eastAsia="ru-RU"/>
              </w:rPr>
              <w:t>2</w:t>
            </w:r>
          </w:p>
        </w:tc>
        <w:tc>
          <w:tcPr>
            <w:tcW w:w="844"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p>
        </w:tc>
      </w:tr>
      <w:tr w:rsidR="00F80870" w:rsidRPr="00363881" w:rsidTr="00BB2DD4">
        <w:trPr>
          <w:gridAfter w:val="2"/>
          <w:wAfter w:w="767"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F80870" w:rsidRDefault="00F80870" w:rsidP="00BB2DD4">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tabs>
                <w:tab w:val="left" w:pos="9505"/>
                <w:tab w:val="left" w:pos="12128"/>
              </w:tabs>
              <w:jc w:val="both"/>
              <w:rPr>
                <w:b w:val="0"/>
                <w:sz w:val="24"/>
                <w:szCs w:val="24"/>
                <w:lang w:val="kk-KZ"/>
              </w:rPr>
            </w:pPr>
            <w:r w:rsidRPr="00363881">
              <w:rPr>
                <w:b w:val="0"/>
                <w:sz w:val="24"/>
                <w:szCs w:val="24"/>
                <w:lang w:val="kk-KZ"/>
              </w:rPr>
              <w:t>10-семинар. Мақалалар, тезистер, конференциялар, көрмелер, семинарлар, олимпиадалар дайындау т</w:t>
            </w:r>
            <w:r w:rsidRPr="00363881">
              <w:rPr>
                <w:b w:val="0"/>
                <w:sz w:val="24"/>
                <w:szCs w:val="24"/>
              </w:rPr>
              <w:t>ехнология</w:t>
            </w:r>
            <w:r w:rsidRPr="00363881">
              <w:rPr>
                <w:b w:val="0"/>
                <w:sz w:val="24"/>
                <w:szCs w:val="24"/>
                <w:lang w:val="kk-KZ"/>
              </w:rPr>
              <w:t>сы.</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Pr>
                <w:b w:val="0"/>
                <w:sz w:val="24"/>
                <w:szCs w:val="24"/>
                <w:lang w:val="kk-KZ" w:eastAsia="ru-RU"/>
              </w:rPr>
              <w:t>2</w:t>
            </w:r>
          </w:p>
        </w:tc>
        <w:tc>
          <w:tcPr>
            <w:tcW w:w="844"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sidRPr="00363881">
              <w:rPr>
                <w:b w:val="0"/>
                <w:sz w:val="24"/>
                <w:szCs w:val="24"/>
                <w:lang w:val="kk-KZ" w:eastAsia="ru-RU"/>
              </w:rPr>
              <w:t>10</w:t>
            </w:r>
          </w:p>
        </w:tc>
      </w:tr>
      <w:tr w:rsidR="00F80870" w:rsidRPr="00363881" w:rsidTr="00BB2DD4">
        <w:trPr>
          <w:gridAfter w:val="2"/>
          <w:wAfter w:w="767" w:type="dxa"/>
        </w:trPr>
        <w:tc>
          <w:tcPr>
            <w:tcW w:w="1100" w:type="dxa"/>
            <w:tcBorders>
              <w:top w:val="single" w:sz="4" w:space="0" w:color="auto"/>
              <w:left w:val="single" w:sz="4" w:space="0" w:color="auto"/>
              <w:bottom w:val="single" w:sz="4" w:space="0" w:color="auto"/>
              <w:right w:val="single" w:sz="4" w:space="0" w:color="auto"/>
            </w:tcBorders>
            <w:vAlign w:val="center"/>
            <w:hideMark/>
          </w:tcPr>
          <w:p w:rsidR="00F80870" w:rsidRDefault="00F80870" w:rsidP="00BB2DD4">
            <w:pPr>
              <w:rPr>
                <w:sz w:val="24"/>
                <w:szCs w:val="24"/>
                <w:lang w:val="kk-KZ"/>
              </w:rPr>
            </w:pPr>
          </w:p>
          <w:p w:rsidR="00F80870" w:rsidRPr="0067343D" w:rsidRDefault="00F80870" w:rsidP="00BB2DD4">
            <w:pPr>
              <w:rPr>
                <w:sz w:val="24"/>
                <w:szCs w:val="24"/>
                <w:lang w:val="kk-KZ"/>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tabs>
                <w:tab w:val="left" w:pos="9505"/>
                <w:tab w:val="left" w:pos="12128"/>
              </w:tabs>
              <w:jc w:val="both"/>
              <w:rPr>
                <w:b w:val="0"/>
                <w:sz w:val="24"/>
                <w:szCs w:val="24"/>
                <w:lang w:val="kk-KZ"/>
              </w:rPr>
            </w:pPr>
            <w:r w:rsidRPr="00363881">
              <w:rPr>
                <w:b w:val="0"/>
                <w:iCs/>
                <w:sz w:val="24"/>
                <w:szCs w:val="24"/>
                <w:lang w:val="kk-KZ"/>
              </w:rPr>
              <w:t xml:space="preserve">5-СӨЖ: </w:t>
            </w:r>
            <w:r w:rsidRPr="00363881">
              <w:rPr>
                <w:b w:val="0"/>
                <w:sz w:val="24"/>
                <w:szCs w:val="24"/>
                <w:lang w:val="kk-KZ"/>
              </w:rPr>
              <w:t xml:space="preserve">Өзіңіздің дипломдық жұмысыңыздың жоспарын және оның кесте, сурет түріндегі көрнекілігін дайындаңыз.  </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Default="00F80870" w:rsidP="00BB2DD4">
            <w:pPr>
              <w:jc w:val="center"/>
              <w:rPr>
                <w:b w:val="0"/>
                <w:sz w:val="24"/>
                <w:szCs w:val="24"/>
                <w:lang w:val="kk-KZ" w:eastAsia="ru-RU"/>
              </w:rPr>
            </w:pPr>
          </w:p>
        </w:tc>
        <w:tc>
          <w:tcPr>
            <w:tcW w:w="844"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Pr>
                <w:b w:val="0"/>
                <w:sz w:val="24"/>
                <w:szCs w:val="24"/>
                <w:lang w:val="kk-KZ" w:eastAsia="ru-RU"/>
              </w:rPr>
              <w:t>20</w:t>
            </w:r>
          </w:p>
        </w:tc>
      </w:tr>
      <w:tr w:rsidR="00F80870" w:rsidRPr="00363881" w:rsidTr="00BB2DD4">
        <w:trPr>
          <w:gridAfter w:val="2"/>
          <w:wAfter w:w="767" w:type="dxa"/>
        </w:trPr>
        <w:tc>
          <w:tcPr>
            <w:tcW w:w="1100" w:type="dxa"/>
            <w:tcBorders>
              <w:top w:val="single" w:sz="4" w:space="0" w:color="auto"/>
              <w:left w:val="single" w:sz="4" w:space="0" w:color="auto"/>
              <w:bottom w:val="single" w:sz="4" w:space="0" w:color="auto"/>
              <w:right w:val="single" w:sz="4" w:space="0" w:color="auto"/>
            </w:tcBorders>
            <w:vAlign w:val="center"/>
            <w:hideMark/>
          </w:tcPr>
          <w:p w:rsidR="00F80870" w:rsidRDefault="00F80870" w:rsidP="00BB2DD4">
            <w:pPr>
              <w:rPr>
                <w:sz w:val="24"/>
                <w:szCs w:val="24"/>
                <w:lang w:val="en-US"/>
              </w:rPr>
            </w:pPr>
          </w:p>
          <w:p w:rsidR="00F80870" w:rsidRPr="005E3A77" w:rsidRDefault="00F80870" w:rsidP="00BB2DD4">
            <w:pPr>
              <w:rPr>
                <w:sz w:val="24"/>
                <w:szCs w:val="24"/>
                <w:lang w:val="en-US"/>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tabs>
                <w:tab w:val="left" w:pos="9505"/>
                <w:tab w:val="left" w:pos="12128"/>
              </w:tabs>
              <w:jc w:val="both"/>
              <w:rPr>
                <w:b w:val="0"/>
                <w:sz w:val="24"/>
                <w:szCs w:val="24"/>
                <w:lang w:val="kk-KZ"/>
              </w:rPr>
            </w:pPr>
            <w:r w:rsidRPr="00363881">
              <w:rPr>
                <w:b w:val="0"/>
                <w:sz w:val="24"/>
                <w:szCs w:val="24"/>
                <w:lang w:val="en-US"/>
              </w:rPr>
              <w:t xml:space="preserve">2 </w:t>
            </w:r>
            <w:r w:rsidRPr="00363881">
              <w:rPr>
                <w:b w:val="0"/>
                <w:sz w:val="24"/>
                <w:szCs w:val="24"/>
                <w:lang w:val="kk-KZ"/>
              </w:rPr>
              <w:t>Аралық бақылау</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p>
        </w:tc>
        <w:tc>
          <w:tcPr>
            <w:tcW w:w="844"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sidRPr="00363881">
              <w:rPr>
                <w:b w:val="0"/>
                <w:sz w:val="24"/>
                <w:szCs w:val="24"/>
                <w:lang w:val="kk-KZ" w:eastAsia="ru-RU"/>
              </w:rPr>
              <w:t>100</w:t>
            </w:r>
          </w:p>
        </w:tc>
      </w:tr>
      <w:tr w:rsidR="00F80870" w:rsidRPr="00363881" w:rsidTr="00BB2DD4">
        <w:trPr>
          <w:gridAfter w:val="2"/>
          <w:wAfter w:w="767" w:type="dxa"/>
        </w:trPr>
        <w:tc>
          <w:tcPr>
            <w:tcW w:w="1100" w:type="dxa"/>
            <w:vMerge w:val="restart"/>
            <w:tcBorders>
              <w:top w:val="single" w:sz="4" w:space="0" w:color="auto"/>
              <w:left w:val="single" w:sz="4" w:space="0" w:color="auto"/>
              <w:bottom w:val="single" w:sz="4" w:space="0" w:color="auto"/>
              <w:right w:val="single" w:sz="4" w:space="0" w:color="auto"/>
            </w:tcBorders>
            <w:hideMark/>
          </w:tcPr>
          <w:p w:rsidR="00F80870" w:rsidRDefault="00F80870" w:rsidP="00BB2DD4">
            <w:pPr>
              <w:jc w:val="center"/>
              <w:rPr>
                <w:sz w:val="24"/>
                <w:szCs w:val="24"/>
                <w:lang w:eastAsia="ru-RU"/>
              </w:rPr>
            </w:pPr>
            <w:r>
              <w:rPr>
                <w:sz w:val="24"/>
                <w:szCs w:val="24"/>
                <w:lang w:eastAsia="ru-RU"/>
              </w:rPr>
              <w:lastRenderedPageBreak/>
              <w:t>11</w:t>
            </w: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both"/>
              <w:rPr>
                <w:b w:val="0"/>
                <w:sz w:val="24"/>
                <w:szCs w:val="24"/>
                <w:lang w:val="kk-KZ"/>
              </w:rPr>
            </w:pPr>
            <w:r w:rsidRPr="00363881">
              <w:rPr>
                <w:b w:val="0"/>
                <w:sz w:val="24"/>
                <w:szCs w:val="24"/>
                <w:lang w:val="kk-KZ"/>
              </w:rPr>
              <w:t xml:space="preserve">11-дәріс. Зерттеудің нәтижелерін бағалау. </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sidRPr="00363881">
              <w:rPr>
                <w:b w:val="0"/>
                <w:sz w:val="24"/>
                <w:szCs w:val="24"/>
                <w:lang w:val="kk-KZ" w:eastAsia="ru-RU"/>
              </w:rPr>
              <w:t>2</w:t>
            </w:r>
          </w:p>
        </w:tc>
        <w:tc>
          <w:tcPr>
            <w:tcW w:w="844"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p>
        </w:tc>
      </w:tr>
      <w:tr w:rsidR="00F80870" w:rsidRPr="00363881" w:rsidTr="00BB2DD4">
        <w:trPr>
          <w:gridAfter w:val="2"/>
          <w:wAfter w:w="767"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F80870" w:rsidRDefault="00F80870" w:rsidP="00BB2DD4">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tabs>
                <w:tab w:val="left" w:pos="9505"/>
                <w:tab w:val="left" w:pos="12128"/>
              </w:tabs>
              <w:jc w:val="both"/>
              <w:rPr>
                <w:b w:val="0"/>
                <w:sz w:val="24"/>
                <w:szCs w:val="24"/>
                <w:lang w:val="kk-KZ"/>
              </w:rPr>
            </w:pPr>
            <w:r w:rsidRPr="00363881">
              <w:rPr>
                <w:b w:val="0"/>
                <w:sz w:val="24"/>
                <w:szCs w:val="24"/>
                <w:lang w:val="kk-KZ"/>
              </w:rPr>
              <w:t>11-семинар. Білім беру ұйымдарындағы тәжірибелік-экспериментік жұмыс</w:t>
            </w:r>
            <w:r w:rsidRPr="00363881">
              <w:rPr>
                <w:b w:val="0"/>
                <w:bCs/>
                <w:sz w:val="24"/>
                <w:szCs w:val="24"/>
                <w:lang w:val="kk-KZ"/>
              </w:rPr>
              <w:t xml:space="preserve">. </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Pr>
                <w:b w:val="0"/>
                <w:sz w:val="24"/>
                <w:szCs w:val="24"/>
                <w:lang w:val="kk-KZ" w:eastAsia="ru-RU"/>
              </w:rPr>
              <w:t>2</w:t>
            </w:r>
          </w:p>
        </w:tc>
        <w:tc>
          <w:tcPr>
            <w:tcW w:w="844"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sidRPr="00363881">
              <w:rPr>
                <w:b w:val="0"/>
                <w:sz w:val="24"/>
                <w:szCs w:val="24"/>
                <w:lang w:val="kk-KZ" w:eastAsia="ru-RU"/>
              </w:rPr>
              <w:t>10</w:t>
            </w:r>
          </w:p>
        </w:tc>
      </w:tr>
      <w:tr w:rsidR="00F80870" w:rsidRPr="00363881" w:rsidTr="00BB2DD4">
        <w:trPr>
          <w:gridAfter w:val="2"/>
          <w:wAfter w:w="767" w:type="dxa"/>
        </w:trPr>
        <w:tc>
          <w:tcPr>
            <w:tcW w:w="1100" w:type="dxa"/>
            <w:vMerge w:val="restart"/>
            <w:tcBorders>
              <w:top w:val="single" w:sz="4" w:space="0" w:color="auto"/>
              <w:left w:val="single" w:sz="4" w:space="0" w:color="auto"/>
              <w:bottom w:val="single" w:sz="4" w:space="0" w:color="auto"/>
              <w:right w:val="single" w:sz="4" w:space="0" w:color="auto"/>
            </w:tcBorders>
            <w:hideMark/>
          </w:tcPr>
          <w:p w:rsidR="00F80870" w:rsidRDefault="00F80870" w:rsidP="00BB2DD4">
            <w:pPr>
              <w:jc w:val="center"/>
              <w:rPr>
                <w:sz w:val="24"/>
                <w:szCs w:val="24"/>
                <w:lang w:eastAsia="ru-RU"/>
              </w:rPr>
            </w:pPr>
            <w:r>
              <w:rPr>
                <w:sz w:val="24"/>
                <w:szCs w:val="24"/>
                <w:lang w:eastAsia="ru-RU"/>
              </w:rPr>
              <w:t>12</w:t>
            </w: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both"/>
              <w:rPr>
                <w:b w:val="0"/>
                <w:sz w:val="24"/>
                <w:szCs w:val="24"/>
                <w:lang w:val="kk-KZ"/>
              </w:rPr>
            </w:pPr>
            <w:r w:rsidRPr="00363881">
              <w:rPr>
                <w:b w:val="0"/>
                <w:sz w:val="24"/>
                <w:szCs w:val="24"/>
                <w:lang w:val="kk-KZ"/>
              </w:rPr>
              <w:t>12-дәріс. Студенттердің оқу-зерттеушілік және ғылыми-зерттеушілік жұмысы.</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sidRPr="00363881">
              <w:rPr>
                <w:b w:val="0"/>
                <w:sz w:val="24"/>
                <w:szCs w:val="24"/>
                <w:lang w:val="kk-KZ" w:eastAsia="ru-RU"/>
              </w:rPr>
              <w:t>2</w:t>
            </w:r>
          </w:p>
        </w:tc>
        <w:tc>
          <w:tcPr>
            <w:tcW w:w="844"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p>
        </w:tc>
      </w:tr>
      <w:tr w:rsidR="00F80870" w:rsidRPr="00363881" w:rsidTr="00BB2DD4">
        <w:trPr>
          <w:gridAfter w:val="2"/>
          <w:wAfter w:w="767"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F80870" w:rsidRDefault="00F80870" w:rsidP="00BB2DD4">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tabs>
                <w:tab w:val="left" w:pos="9505"/>
                <w:tab w:val="left" w:pos="12128"/>
              </w:tabs>
              <w:jc w:val="both"/>
              <w:rPr>
                <w:b w:val="0"/>
                <w:sz w:val="24"/>
                <w:szCs w:val="24"/>
                <w:lang w:val="kk-KZ"/>
              </w:rPr>
            </w:pPr>
            <w:r w:rsidRPr="00363881">
              <w:rPr>
                <w:b w:val="0"/>
                <w:sz w:val="24"/>
                <w:szCs w:val="24"/>
                <w:lang w:val="kk-KZ"/>
              </w:rPr>
              <w:t xml:space="preserve">12-семинар. </w:t>
            </w:r>
            <w:r w:rsidRPr="00363881">
              <w:rPr>
                <w:b w:val="0"/>
                <w:bCs/>
                <w:sz w:val="24"/>
                <w:szCs w:val="24"/>
                <w:lang w:val="kk-KZ"/>
              </w:rPr>
              <w:t xml:space="preserve">Гранттық ғылыми-зерттеу жобаларын   құрастыру және жас ғалымдар конкурсыана қатысу. </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Pr>
                <w:b w:val="0"/>
                <w:sz w:val="24"/>
                <w:szCs w:val="24"/>
                <w:lang w:val="kk-KZ" w:eastAsia="ru-RU"/>
              </w:rPr>
              <w:t>2</w:t>
            </w:r>
          </w:p>
        </w:tc>
        <w:tc>
          <w:tcPr>
            <w:tcW w:w="844"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sidRPr="00363881">
              <w:rPr>
                <w:b w:val="0"/>
                <w:sz w:val="24"/>
                <w:szCs w:val="24"/>
                <w:lang w:val="kk-KZ" w:eastAsia="ru-RU"/>
              </w:rPr>
              <w:t>10</w:t>
            </w:r>
          </w:p>
        </w:tc>
      </w:tr>
      <w:tr w:rsidR="00F80870" w:rsidRPr="00363881" w:rsidTr="00BB2DD4">
        <w:trPr>
          <w:gridAfter w:val="2"/>
          <w:wAfter w:w="767" w:type="dxa"/>
        </w:trPr>
        <w:tc>
          <w:tcPr>
            <w:tcW w:w="1100" w:type="dxa"/>
            <w:tcBorders>
              <w:top w:val="single" w:sz="4" w:space="0" w:color="auto"/>
              <w:left w:val="single" w:sz="4" w:space="0" w:color="auto"/>
              <w:bottom w:val="single" w:sz="4" w:space="0" w:color="auto"/>
              <w:right w:val="single" w:sz="4" w:space="0" w:color="auto"/>
            </w:tcBorders>
            <w:vAlign w:val="center"/>
            <w:hideMark/>
          </w:tcPr>
          <w:p w:rsidR="00F80870" w:rsidRDefault="00F80870" w:rsidP="00BB2DD4">
            <w:pPr>
              <w:rPr>
                <w:sz w:val="24"/>
                <w:szCs w:val="24"/>
                <w:lang w:val="kk-KZ"/>
              </w:rPr>
            </w:pPr>
          </w:p>
          <w:p w:rsidR="00F80870" w:rsidRPr="0067343D" w:rsidRDefault="00F80870" w:rsidP="00BB2DD4">
            <w:pPr>
              <w:rPr>
                <w:sz w:val="24"/>
                <w:szCs w:val="24"/>
                <w:lang w:val="kk-KZ"/>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tabs>
                <w:tab w:val="left" w:pos="9505"/>
                <w:tab w:val="left" w:pos="12128"/>
              </w:tabs>
              <w:jc w:val="both"/>
              <w:rPr>
                <w:b w:val="0"/>
                <w:sz w:val="24"/>
                <w:szCs w:val="24"/>
                <w:lang w:val="kk-KZ"/>
              </w:rPr>
            </w:pPr>
            <w:r w:rsidRPr="00363881">
              <w:rPr>
                <w:b w:val="0"/>
                <w:sz w:val="24"/>
                <w:szCs w:val="24"/>
                <w:lang w:val="kk-KZ"/>
              </w:rPr>
              <w:t>6-СӨЖ.  «Дипломдық жұмыстың құрылымының, кіріспесінің мазмұны және  библиографиясы»</w:t>
            </w:r>
            <w:r w:rsidRPr="00363881">
              <w:rPr>
                <w:b w:val="0"/>
                <w:iCs/>
                <w:sz w:val="24"/>
                <w:szCs w:val="24"/>
                <w:lang w:val="kk-KZ"/>
              </w:rPr>
              <w:t xml:space="preserve"> тақырыбында  баяндама мен көрсетілім дайындаңыз</w:t>
            </w:r>
            <w:r w:rsidRPr="00363881">
              <w:rPr>
                <w:b w:val="0"/>
                <w:sz w:val="24"/>
                <w:szCs w:val="24"/>
                <w:lang w:val="kk-KZ"/>
              </w:rPr>
              <w:t>.</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Default="00F80870" w:rsidP="00BB2DD4">
            <w:pPr>
              <w:jc w:val="center"/>
              <w:rPr>
                <w:b w:val="0"/>
                <w:sz w:val="24"/>
                <w:szCs w:val="24"/>
                <w:lang w:val="kk-KZ" w:eastAsia="ru-RU"/>
              </w:rPr>
            </w:pPr>
          </w:p>
        </w:tc>
        <w:tc>
          <w:tcPr>
            <w:tcW w:w="844"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Pr>
                <w:b w:val="0"/>
                <w:sz w:val="24"/>
                <w:szCs w:val="24"/>
                <w:lang w:val="kk-KZ" w:eastAsia="ru-RU"/>
              </w:rPr>
              <w:t>15</w:t>
            </w:r>
          </w:p>
        </w:tc>
      </w:tr>
      <w:tr w:rsidR="00F80870" w:rsidRPr="00363881" w:rsidTr="00BB2DD4">
        <w:trPr>
          <w:gridAfter w:val="2"/>
          <w:wAfter w:w="767" w:type="dxa"/>
        </w:trPr>
        <w:tc>
          <w:tcPr>
            <w:tcW w:w="1100" w:type="dxa"/>
            <w:vMerge w:val="restart"/>
            <w:tcBorders>
              <w:top w:val="single" w:sz="4" w:space="0" w:color="auto"/>
              <w:left w:val="single" w:sz="4" w:space="0" w:color="auto"/>
              <w:bottom w:val="single" w:sz="4" w:space="0" w:color="auto"/>
              <w:right w:val="single" w:sz="4" w:space="0" w:color="auto"/>
            </w:tcBorders>
            <w:hideMark/>
          </w:tcPr>
          <w:p w:rsidR="00F80870" w:rsidRDefault="00F80870" w:rsidP="00BB2DD4">
            <w:pPr>
              <w:jc w:val="center"/>
              <w:rPr>
                <w:sz w:val="24"/>
                <w:szCs w:val="24"/>
                <w:lang w:eastAsia="ru-RU"/>
              </w:rPr>
            </w:pPr>
            <w:r>
              <w:rPr>
                <w:sz w:val="24"/>
                <w:szCs w:val="24"/>
                <w:lang w:eastAsia="ru-RU"/>
              </w:rPr>
              <w:t>13</w:t>
            </w: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pStyle w:val="a7"/>
              <w:shd w:val="clear" w:color="auto" w:fill="FFFFFF"/>
              <w:jc w:val="both"/>
              <w:rPr>
                <w:b/>
                <w:iCs/>
                <w:szCs w:val="24"/>
                <w:lang w:val="kk-KZ"/>
              </w:rPr>
            </w:pPr>
            <w:r w:rsidRPr="00363881">
              <w:rPr>
                <w:szCs w:val="24"/>
                <w:lang w:val="kk-KZ"/>
              </w:rPr>
              <w:t>13-дәріс. Курстық және дипломдық жұмысты даярлау әдістемесі.</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sidRPr="00363881">
              <w:rPr>
                <w:b w:val="0"/>
                <w:sz w:val="24"/>
                <w:szCs w:val="24"/>
                <w:lang w:val="kk-KZ" w:eastAsia="ru-RU"/>
              </w:rPr>
              <w:t>2</w:t>
            </w:r>
          </w:p>
        </w:tc>
        <w:tc>
          <w:tcPr>
            <w:tcW w:w="844"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p>
        </w:tc>
      </w:tr>
      <w:tr w:rsidR="00F80870" w:rsidRPr="00363881" w:rsidTr="00BB2DD4">
        <w:trPr>
          <w:gridAfter w:val="2"/>
          <w:wAfter w:w="767"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F80870" w:rsidRDefault="00F80870" w:rsidP="00BB2DD4">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both"/>
              <w:rPr>
                <w:b w:val="0"/>
                <w:sz w:val="24"/>
                <w:szCs w:val="24"/>
              </w:rPr>
            </w:pPr>
            <w:r w:rsidRPr="00363881">
              <w:rPr>
                <w:b w:val="0"/>
                <w:sz w:val="24"/>
                <w:szCs w:val="24"/>
                <w:lang w:val="kk-KZ"/>
              </w:rPr>
              <w:t>13-семинар.  Педагогиканың және ғылыми құжаттың тілі.</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Pr>
                <w:b w:val="0"/>
                <w:sz w:val="24"/>
                <w:szCs w:val="24"/>
                <w:lang w:val="kk-KZ" w:eastAsia="ru-RU"/>
              </w:rPr>
              <w:t>2</w:t>
            </w:r>
          </w:p>
        </w:tc>
        <w:tc>
          <w:tcPr>
            <w:tcW w:w="844"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sidRPr="00363881">
              <w:rPr>
                <w:b w:val="0"/>
                <w:sz w:val="24"/>
                <w:szCs w:val="24"/>
                <w:lang w:val="kk-KZ" w:eastAsia="ru-RU"/>
              </w:rPr>
              <w:t>10</w:t>
            </w:r>
          </w:p>
        </w:tc>
      </w:tr>
      <w:tr w:rsidR="00F80870" w:rsidRPr="00363881" w:rsidTr="00BB2DD4">
        <w:trPr>
          <w:gridAfter w:val="2"/>
          <w:wAfter w:w="767" w:type="dxa"/>
        </w:trPr>
        <w:tc>
          <w:tcPr>
            <w:tcW w:w="1100" w:type="dxa"/>
            <w:vMerge w:val="restart"/>
            <w:tcBorders>
              <w:top w:val="single" w:sz="4" w:space="0" w:color="auto"/>
              <w:left w:val="single" w:sz="4" w:space="0" w:color="auto"/>
              <w:bottom w:val="single" w:sz="4" w:space="0" w:color="auto"/>
              <w:right w:val="single" w:sz="4" w:space="0" w:color="auto"/>
            </w:tcBorders>
            <w:hideMark/>
          </w:tcPr>
          <w:p w:rsidR="00F80870" w:rsidRDefault="00F80870" w:rsidP="00BB2DD4">
            <w:pPr>
              <w:jc w:val="center"/>
              <w:rPr>
                <w:sz w:val="24"/>
                <w:szCs w:val="24"/>
                <w:lang w:val="kk-KZ" w:eastAsia="ru-RU"/>
              </w:rPr>
            </w:pPr>
          </w:p>
          <w:p w:rsidR="00F80870" w:rsidRDefault="00F80870" w:rsidP="00BB2DD4">
            <w:pPr>
              <w:jc w:val="center"/>
              <w:rPr>
                <w:sz w:val="24"/>
                <w:szCs w:val="24"/>
                <w:lang w:val="kk-KZ" w:eastAsia="ru-RU"/>
              </w:rPr>
            </w:pPr>
          </w:p>
          <w:p w:rsidR="00F80870" w:rsidRDefault="00F80870" w:rsidP="00BB2DD4">
            <w:pPr>
              <w:jc w:val="center"/>
              <w:rPr>
                <w:sz w:val="24"/>
                <w:szCs w:val="24"/>
                <w:lang w:val="kk-KZ" w:eastAsia="ru-RU"/>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pStyle w:val="a7"/>
              <w:shd w:val="clear" w:color="auto" w:fill="FFFFFF"/>
              <w:jc w:val="both"/>
              <w:rPr>
                <w:b/>
                <w:szCs w:val="24"/>
                <w:lang w:val="kk-KZ"/>
              </w:rPr>
            </w:pPr>
            <w:r w:rsidRPr="00363881">
              <w:rPr>
                <w:szCs w:val="24"/>
                <w:lang w:val="kk-KZ"/>
              </w:rPr>
              <w:t>14-дәріс. Ғылыми мәтін – ғылыми-зерттеу жұмысының нәтижесі ретінде. Ғылыми-зерттеу жұмысының мәтінін қорғау.</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sidRPr="00363881">
              <w:rPr>
                <w:b w:val="0"/>
                <w:sz w:val="24"/>
                <w:szCs w:val="24"/>
                <w:lang w:val="kk-KZ" w:eastAsia="ru-RU"/>
              </w:rPr>
              <w:t>2</w:t>
            </w:r>
          </w:p>
        </w:tc>
        <w:tc>
          <w:tcPr>
            <w:tcW w:w="844"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p>
        </w:tc>
      </w:tr>
      <w:tr w:rsidR="00F80870" w:rsidRPr="00363881" w:rsidTr="00BB2DD4">
        <w:trPr>
          <w:gridAfter w:val="2"/>
          <w:wAfter w:w="767" w:type="dxa"/>
        </w:trPr>
        <w:tc>
          <w:tcPr>
            <w:tcW w:w="1100" w:type="dxa"/>
            <w:vMerge/>
            <w:tcBorders>
              <w:top w:val="single" w:sz="4" w:space="0" w:color="auto"/>
              <w:left w:val="single" w:sz="4" w:space="0" w:color="auto"/>
              <w:bottom w:val="single" w:sz="4" w:space="0" w:color="auto"/>
              <w:right w:val="single" w:sz="4" w:space="0" w:color="auto"/>
            </w:tcBorders>
            <w:hideMark/>
          </w:tcPr>
          <w:p w:rsidR="00F80870" w:rsidRDefault="00F80870" w:rsidP="00BB2DD4">
            <w:pPr>
              <w:jc w:val="center"/>
              <w:rPr>
                <w:sz w:val="24"/>
                <w:szCs w:val="24"/>
                <w:lang w:val="kk-KZ" w:eastAsia="ru-RU"/>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pStyle w:val="a7"/>
              <w:shd w:val="clear" w:color="auto" w:fill="FFFFFF"/>
              <w:jc w:val="both"/>
              <w:rPr>
                <w:b/>
                <w:szCs w:val="24"/>
                <w:lang w:val="kk-KZ"/>
              </w:rPr>
            </w:pP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p>
        </w:tc>
        <w:tc>
          <w:tcPr>
            <w:tcW w:w="844"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p>
        </w:tc>
      </w:tr>
      <w:tr w:rsidR="00F80870" w:rsidRPr="00363881" w:rsidTr="00BB2DD4">
        <w:trPr>
          <w:gridAfter w:val="2"/>
          <w:wAfter w:w="767"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F80870" w:rsidRDefault="00F80870" w:rsidP="00BB2DD4">
            <w:pPr>
              <w:rPr>
                <w:sz w:val="24"/>
                <w:szCs w:val="24"/>
                <w:lang w:val="kk-KZ"/>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both"/>
              <w:rPr>
                <w:b w:val="0"/>
                <w:sz w:val="24"/>
                <w:szCs w:val="24"/>
                <w:lang w:val="kk-KZ"/>
              </w:rPr>
            </w:pPr>
            <w:r w:rsidRPr="00363881">
              <w:rPr>
                <w:b w:val="0"/>
                <w:sz w:val="24"/>
                <w:szCs w:val="24"/>
                <w:lang w:val="kk-KZ"/>
              </w:rPr>
              <w:t xml:space="preserve">14-семинар. Зерттеу нәтижелерін талдау және түсіндіру. </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p>
        </w:tc>
        <w:tc>
          <w:tcPr>
            <w:tcW w:w="844"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sidRPr="00363881">
              <w:rPr>
                <w:b w:val="0"/>
                <w:sz w:val="24"/>
                <w:szCs w:val="24"/>
                <w:lang w:val="kk-KZ" w:eastAsia="ru-RU"/>
              </w:rPr>
              <w:t>10</w:t>
            </w:r>
          </w:p>
        </w:tc>
      </w:tr>
      <w:tr w:rsidR="00F80870" w:rsidRPr="00363881" w:rsidTr="00BB2DD4">
        <w:trPr>
          <w:gridAfter w:val="2"/>
          <w:wAfter w:w="767" w:type="dxa"/>
        </w:trPr>
        <w:tc>
          <w:tcPr>
            <w:tcW w:w="1100" w:type="dxa"/>
            <w:tcBorders>
              <w:top w:val="single" w:sz="4" w:space="0" w:color="auto"/>
              <w:left w:val="single" w:sz="4" w:space="0" w:color="auto"/>
              <w:bottom w:val="single" w:sz="4" w:space="0" w:color="auto"/>
              <w:right w:val="single" w:sz="4" w:space="0" w:color="auto"/>
            </w:tcBorders>
            <w:vAlign w:val="center"/>
            <w:hideMark/>
          </w:tcPr>
          <w:p w:rsidR="00F80870" w:rsidRDefault="00F80870" w:rsidP="00BB2DD4">
            <w:pPr>
              <w:rPr>
                <w:sz w:val="24"/>
                <w:szCs w:val="24"/>
                <w:lang w:val="kk-KZ"/>
              </w:rPr>
            </w:pPr>
          </w:p>
          <w:p w:rsidR="00F80870" w:rsidRDefault="00F80870" w:rsidP="00BB2DD4">
            <w:pPr>
              <w:rPr>
                <w:sz w:val="24"/>
                <w:szCs w:val="24"/>
                <w:lang w:val="kk-KZ"/>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both"/>
              <w:rPr>
                <w:b w:val="0"/>
                <w:sz w:val="24"/>
                <w:szCs w:val="24"/>
                <w:lang w:val="kk-KZ"/>
              </w:rPr>
            </w:pPr>
            <w:r w:rsidRPr="00363881">
              <w:rPr>
                <w:b w:val="0"/>
                <w:sz w:val="24"/>
                <w:szCs w:val="24"/>
              </w:rPr>
              <w:t>7</w:t>
            </w:r>
            <w:r w:rsidRPr="00363881">
              <w:rPr>
                <w:b w:val="0"/>
                <w:sz w:val="24"/>
                <w:szCs w:val="24"/>
                <w:lang w:val="kk-KZ"/>
              </w:rPr>
              <w:t>-СӨЖ.  Оқушылардың ғылыми жоба жасау дағдыларына сипаттама беріңіз.</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p>
        </w:tc>
        <w:tc>
          <w:tcPr>
            <w:tcW w:w="844"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Pr>
                <w:b w:val="0"/>
                <w:sz w:val="24"/>
                <w:szCs w:val="24"/>
                <w:lang w:val="kk-KZ" w:eastAsia="ru-RU"/>
              </w:rPr>
              <w:t>15</w:t>
            </w:r>
          </w:p>
        </w:tc>
      </w:tr>
      <w:tr w:rsidR="00F80870" w:rsidRPr="00363881" w:rsidTr="00BB2DD4">
        <w:trPr>
          <w:gridAfter w:val="2"/>
          <w:wAfter w:w="767" w:type="dxa"/>
        </w:trPr>
        <w:tc>
          <w:tcPr>
            <w:tcW w:w="1100" w:type="dxa"/>
            <w:vMerge w:val="restart"/>
            <w:tcBorders>
              <w:top w:val="single" w:sz="4" w:space="0" w:color="auto"/>
              <w:left w:val="single" w:sz="4" w:space="0" w:color="auto"/>
              <w:bottom w:val="single" w:sz="4" w:space="0" w:color="auto"/>
              <w:right w:val="single" w:sz="4" w:space="0" w:color="auto"/>
            </w:tcBorders>
            <w:hideMark/>
          </w:tcPr>
          <w:p w:rsidR="00F80870" w:rsidRDefault="00F80870" w:rsidP="00BB2DD4">
            <w:pPr>
              <w:jc w:val="center"/>
              <w:rPr>
                <w:sz w:val="24"/>
                <w:szCs w:val="24"/>
                <w:lang w:val="kk-KZ" w:eastAsia="ru-RU"/>
              </w:rPr>
            </w:pPr>
            <w:r>
              <w:rPr>
                <w:sz w:val="24"/>
                <w:szCs w:val="24"/>
                <w:lang w:val="kk-KZ" w:eastAsia="ru-RU"/>
              </w:rPr>
              <w:t>15</w:t>
            </w: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pStyle w:val="a7"/>
              <w:shd w:val="clear" w:color="auto" w:fill="FFFFFF"/>
              <w:jc w:val="both"/>
              <w:rPr>
                <w:b/>
                <w:szCs w:val="24"/>
                <w:lang w:val="kk-KZ"/>
              </w:rPr>
            </w:pPr>
            <w:r w:rsidRPr="00363881">
              <w:rPr>
                <w:szCs w:val="24"/>
                <w:lang w:val="kk-KZ"/>
              </w:rPr>
              <w:t>15-дәріс.   Зерттеу нәтижелерін өңдеу және рәсімдеу</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sidRPr="00363881">
              <w:rPr>
                <w:b w:val="0"/>
                <w:sz w:val="24"/>
                <w:szCs w:val="24"/>
                <w:lang w:val="kk-KZ" w:eastAsia="ru-RU"/>
              </w:rPr>
              <w:t>2</w:t>
            </w:r>
          </w:p>
        </w:tc>
        <w:tc>
          <w:tcPr>
            <w:tcW w:w="844"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p>
        </w:tc>
      </w:tr>
      <w:tr w:rsidR="00F80870" w:rsidRPr="00363881" w:rsidTr="00BB2DD4">
        <w:trPr>
          <w:gridAfter w:val="2"/>
          <w:wAfter w:w="767"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F80870" w:rsidRDefault="00F80870" w:rsidP="00BB2DD4">
            <w:pPr>
              <w:rPr>
                <w:sz w:val="24"/>
                <w:szCs w:val="24"/>
                <w:lang w:val="kk-KZ"/>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widowControl w:val="0"/>
              <w:autoSpaceDE w:val="0"/>
              <w:autoSpaceDN w:val="0"/>
              <w:adjustRightInd w:val="0"/>
              <w:snapToGrid w:val="0"/>
              <w:jc w:val="both"/>
              <w:rPr>
                <w:b w:val="0"/>
                <w:sz w:val="24"/>
                <w:szCs w:val="24"/>
                <w:lang w:val="kk-KZ"/>
              </w:rPr>
            </w:pPr>
            <w:r w:rsidRPr="00363881">
              <w:rPr>
                <w:b w:val="0"/>
                <w:sz w:val="24"/>
                <w:szCs w:val="24"/>
                <w:lang w:val="kk-KZ"/>
              </w:rPr>
              <w:t>15-семинар. Дипломдық жұмысты қорғауға даярлау.</w:t>
            </w:r>
          </w:p>
        </w:tc>
        <w:tc>
          <w:tcPr>
            <w:tcW w:w="857" w:type="dxa"/>
            <w:gridSpan w:val="3"/>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Pr>
                <w:b w:val="0"/>
                <w:sz w:val="24"/>
                <w:szCs w:val="24"/>
                <w:lang w:val="kk-KZ" w:eastAsia="ru-RU"/>
              </w:rPr>
              <w:t>2</w:t>
            </w:r>
          </w:p>
        </w:tc>
        <w:tc>
          <w:tcPr>
            <w:tcW w:w="844"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eastAsia="ru-RU"/>
              </w:rPr>
            </w:pPr>
            <w:r w:rsidRPr="00363881">
              <w:rPr>
                <w:b w:val="0"/>
                <w:sz w:val="24"/>
                <w:szCs w:val="24"/>
                <w:lang w:val="kk-KZ" w:eastAsia="ru-RU"/>
              </w:rPr>
              <w:t>10</w:t>
            </w:r>
          </w:p>
        </w:tc>
      </w:tr>
      <w:tr w:rsidR="00F80870" w:rsidRPr="00363881" w:rsidTr="00BB2DD4">
        <w:trPr>
          <w:gridAfter w:val="2"/>
          <w:wAfter w:w="767"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F80870" w:rsidRDefault="00F80870" w:rsidP="00BB2DD4">
            <w:pPr>
              <w:rPr>
                <w:sz w:val="24"/>
                <w:szCs w:val="24"/>
                <w:lang w:val="kk-KZ"/>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67343D" w:rsidRDefault="00F80870" w:rsidP="00BB2DD4">
            <w:pPr>
              <w:widowControl w:val="0"/>
              <w:autoSpaceDE w:val="0"/>
              <w:autoSpaceDN w:val="0"/>
              <w:adjustRightInd w:val="0"/>
              <w:snapToGrid w:val="0"/>
              <w:jc w:val="both"/>
              <w:rPr>
                <w:sz w:val="24"/>
                <w:szCs w:val="24"/>
                <w:lang w:val="kk-KZ"/>
              </w:rPr>
            </w:pPr>
            <w:r w:rsidRPr="0067343D">
              <w:rPr>
                <w:sz w:val="24"/>
                <w:szCs w:val="24"/>
                <w:lang w:val="kk-KZ"/>
              </w:rPr>
              <w:t>Коллоквиум</w:t>
            </w:r>
          </w:p>
        </w:tc>
        <w:tc>
          <w:tcPr>
            <w:tcW w:w="857" w:type="dxa"/>
            <w:gridSpan w:val="3"/>
            <w:tcBorders>
              <w:top w:val="single" w:sz="4" w:space="0" w:color="auto"/>
              <w:left w:val="single" w:sz="4" w:space="0" w:color="auto"/>
              <w:bottom w:val="single" w:sz="4" w:space="0" w:color="auto"/>
              <w:right w:val="single" w:sz="4" w:space="0" w:color="auto"/>
            </w:tcBorders>
          </w:tcPr>
          <w:p w:rsidR="00F80870" w:rsidRPr="00363881" w:rsidRDefault="00F80870" w:rsidP="00BB2DD4">
            <w:pPr>
              <w:jc w:val="center"/>
              <w:rPr>
                <w:b w:val="0"/>
                <w:sz w:val="24"/>
                <w:szCs w:val="24"/>
                <w:lang w:val="kk-KZ"/>
              </w:rPr>
            </w:pPr>
          </w:p>
        </w:tc>
        <w:tc>
          <w:tcPr>
            <w:tcW w:w="844" w:type="dxa"/>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jc w:val="center"/>
              <w:rPr>
                <w:b w:val="0"/>
                <w:sz w:val="24"/>
                <w:szCs w:val="24"/>
                <w:lang w:val="kk-KZ"/>
              </w:rPr>
            </w:pPr>
            <w:r>
              <w:rPr>
                <w:b w:val="0"/>
                <w:sz w:val="24"/>
                <w:szCs w:val="24"/>
                <w:lang w:val="kk-KZ"/>
              </w:rPr>
              <w:t>20</w:t>
            </w:r>
          </w:p>
        </w:tc>
      </w:tr>
      <w:tr w:rsidR="00F80870" w:rsidRPr="00363881" w:rsidTr="00BB2DD4">
        <w:trPr>
          <w:gridAfter w:val="2"/>
          <w:wAfter w:w="767"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F80870" w:rsidRDefault="00F80870" w:rsidP="00BB2DD4">
            <w:pPr>
              <w:rPr>
                <w:sz w:val="24"/>
                <w:szCs w:val="24"/>
                <w:lang w:val="kk-KZ"/>
              </w:rPr>
            </w:pPr>
          </w:p>
        </w:tc>
        <w:tc>
          <w:tcPr>
            <w:tcW w:w="8783" w:type="dxa"/>
            <w:gridSpan w:val="5"/>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rPr>
                <w:b w:val="0"/>
                <w:sz w:val="24"/>
                <w:szCs w:val="24"/>
                <w:lang w:eastAsia="ru-RU"/>
              </w:rPr>
            </w:pPr>
            <w:r w:rsidRPr="0067343D">
              <w:rPr>
                <w:sz w:val="24"/>
                <w:szCs w:val="24"/>
                <w:lang w:val="kk-KZ" w:eastAsia="ru-RU"/>
              </w:rPr>
              <w:t xml:space="preserve">3 Аралық бақылау  </w:t>
            </w:r>
            <w:r w:rsidRPr="00363881">
              <w:rPr>
                <w:b w:val="0"/>
                <w:sz w:val="24"/>
                <w:szCs w:val="24"/>
                <w:lang w:val="kk-KZ" w:eastAsia="ru-RU"/>
              </w:rPr>
              <w:t xml:space="preserve">                                                        </w:t>
            </w:r>
            <w:r>
              <w:rPr>
                <w:b w:val="0"/>
                <w:sz w:val="24"/>
                <w:szCs w:val="24"/>
                <w:lang w:val="kk-KZ" w:eastAsia="ru-RU"/>
              </w:rPr>
              <w:t xml:space="preserve">                             100</w:t>
            </w:r>
          </w:p>
        </w:tc>
      </w:tr>
      <w:tr w:rsidR="00F80870" w:rsidRPr="00363881" w:rsidTr="00BB2DD4">
        <w:tc>
          <w:tcPr>
            <w:tcW w:w="1100" w:type="dxa"/>
            <w:tcBorders>
              <w:top w:val="single" w:sz="4" w:space="0" w:color="auto"/>
              <w:left w:val="single" w:sz="4" w:space="0" w:color="auto"/>
              <w:bottom w:val="single" w:sz="4" w:space="0" w:color="auto"/>
              <w:right w:val="single" w:sz="4" w:space="0" w:color="auto"/>
            </w:tcBorders>
          </w:tcPr>
          <w:p w:rsidR="00F80870" w:rsidRDefault="00F80870" w:rsidP="00BB2DD4">
            <w:pPr>
              <w:jc w:val="center"/>
              <w:rPr>
                <w:sz w:val="24"/>
                <w:szCs w:val="24"/>
                <w:lang w:eastAsia="ru-RU"/>
              </w:rPr>
            </w:pPr>
          </w:p>
        </w:tc>
        <w:tc>
          <w:tcPr>
            <w:tcW w:w="7082" w:type="dxa"/>
            <w:tcBorders>
              <w:top w:val="single" w:sz="4" w:space="0" w:color="auto"/>
              <w:left w:val="single" w:sz="4" w:space="0" w:color="auto"/>
              <w:bottom w:val="single" w:sz="4" w:space="0" w:color="auto"/>
              <w:right w:val="single" w:sz="4" w:space="0" w:color="auto"/>
            </w:tcBorders>
            <w:hideMark/>
          </w:tcPr>
          <w:p w:rsidR="00F80870" w:rsidRPr="0067343D" w:rsidRDefault="00F80870" w:rsidP="00BB2DD4">
            <w:pPr>
              <w:rPr>
                <w:sz w:val="24"/>
                <w:szCs w:val="24"/>
                <w:lang w:val="kk-KZ" w:eastAsia="ru-RU"/>
              </w:rPr>
            </w:pPr>
            <w:r w:rsidRPr="0067343D">
              <w:rPr>
                <w:sz w:val="24"/>
                <w:szCs w:val="24"/>
                <w:lang w:val="kk-KZ" w:eastAsia="ru-RU"/>
              </w:rPr>
              <w:t>Емтихан</w:t>
            </w:r>
          </w:p>
        </w:tc>
        <w:tc>
          <w:tcPr>
            <w:tcW w:w="425" w:type="dxa"/>
            <w:tcBorders>
              <w:top w:val="single" w:sz="4" w:space="0" w:color="auto"/>
              <w:left w:val="single" w:sz="4" w:space="0" w:color="auto"/>
              <w:bottom w:val="single" w:sz="4" w:space="0" w:color="auto"/>
              <w:right w:val="single" w:sz="4" w:space="0" w:color="auto"/>
            </w:tcBorders>
          </w:tcPr>
          <w:p w:rsidR="00F80870" w:rsidRPr="00363881" w:rsidRDefault="00F80870" w:rsidP="00BB2DD4">
            <w:pPr>
              <w:jc w:val="center"/>
              <w:rPr>
                <w:b w:val="0"/>
                <w:sz w:val="24"/>
                <w:szCs w:val="24"/>
                <w:lang w:val="kk-KZ" w:eastAsia="ru-RU"/>
              </w:rPr>
            </w:pPr>
          </w:p>
        </w:tc>
        <w:tc>
          <w:tcPr>
            <w:tcW w:w="2043" w:type="dxa"/>
            <w:gridSpan w:val="5"/>
            <w:tcBorders>
              <w:top w:val="single" w:sz="4" w:space="0" w:color="auto"/>
              <w:left w:val="single" w:sz="4" w:space="0" w:color="auto"/>
              <w:bottom w:val="single" w:sz="4" w:space="0" w:color="auto"/>
              <w:right w:val="single" w:sz="4" w:space="0" w:color="auto"/>
            </w:tcBorders>
            <w:hideMark/>
          </w:tcPr>
          <w:p w:rsidR="00F80870" w:rsidRPr="00363881" w:rsidRDefault="00F80870" w:rsidP="00BB2DD4">
            <w:pPr>
              <w:rPr>
                <w:b w:val="0"/>
                <w:caps/>
                <w:sz w:val="24"/>
                <w:szCs w:val="24"/>
                <w:lang w:val="kk-KZ" w:eastAsia="ru-RU"/>
              </w:rPr>
            </w:pPr>
            <w:r w:rsidRPr="00363881">
              <w:rPr>
                <w:b w:val="0"/>
                <w:caps/>
                <w:sz w:val="24"/>
                <w:szCs w:val="24"/>
                <w:lang w:val="kk-KZ" w:eastAsia="ru-RU"/>
              </w:rPr>
              <w:t>100</w:t>
            </w:r>
          </w:p>
        </w:tc>
      </w:tr>
    </w:tbl>
    <w:p w:rsidR="00F80870" w:rsidRDefault="00F80870" w:rsidP="00F80870">
      <w:pPr>
        <w:spacing w:after="0" w:line="240" w:lineRule="auto"/>
        <w:jc w:val="both"/>
        <w:rPr>
          <w:rFonts w:ascii="Times New Roman" w:hAnsi="Times New Roman" w:cs="Times New Roman"/>
          <w:sz w:val="24"/>
          <w:szCs w:val="24"/>
          <w:lang w:val="kk-KZ"/>
        </w:rPr>
      </w:pPr>
    </w:p>
    <w:p w:rsidR="00F80870" w:rsidRDefault="00F80870" w:rsidP="00F8087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Әдістемелік бюро төрайымы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М.П. Кабакова</w:t>
      </w:r>
    </w:p>
    <w:p w:rsidR="00F80870" w:rsidRDefault="00F80870" w:rsidP="00F8087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Кафедра меңгерушісінің м.а.</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М.Д. Шағырбаева</w:t>
      </w:r>
    </w:p>
    <w:p w:rsidR="00FA7C87" w:rsidRDefault="00F80870" w:rsidP="00F80870">
      <w:r>
        <w:rPr>
          <w:rFonts w:ascii="Times New Roman" w:hAnsi="Times New Roman" w:cs="Times New Roman"/>
          <w:sz w:val="24"/>
          <w:szCs w:val="24"/>
          <w:lang w:val="kk-KZ"/>
        </w:rPr>
        <w:t>Дәріскер</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Ш.Т. Таубаева</w:t>
      </w:r>
    </w:p>
    <w:sectPr w:rsidR="00FA7C87" w:rsidSect="000B21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F80870"/>
    <w:rsid w:val="000235EA"/>
    <w:rsid w:val="000B215B"/>
    <w:rsid w:val="00225D05"/>
    <w:rsid w:val="0027033A"/>
    <w:rsid w:val="003D06BB"/>
    <w:rsid w:val="00534FFF"/>
    <w:rsid w:val="006126FA"/>
    <w:rsid w:val="007A6E7E"/>
    <w:rsid w:val="00AF2699"/>
    <w:rsid w:val="00BE2DC7"/>
    <w:rsid w:val="00BF1240"/>
    <w:rsid w:val="00CF48C4"/>
    <w:rsid w:val="00F45AF5"/>
    <w:rsid w:val="00F808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870"/>
    <w:pPr>
      <w:spacing w:after="200" w:line="276" w:lineRule="auto"/>
    </w:pPr>
  </w:style>
  <w:style w:type="paragraph" w:styleId="1">
    <w:name w:val="heading 1"/>
    <w:basedOn w:val="a"/>
    <w:next w:val="a"/>
    <w:link w:val="10"/>
    <w:uiPriority w:val="9"/>
    <w:qFormat/>
    <w:rsid w:val="00F808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0870"/>
    <w:rPr>
      <w:rFonts w:asciiTheme="majorHAnsi" w:eastAsiaTheme="majorEastAsia" w:hAnsiTheme="majorHAnsi" w:cstheme="majorBidi"/>
      <w:b/>
      <w:bCs/>
      <w:color w:val="365F91" w:themeColor="accent1" w:themeShade="BF"/>
      <w:sz w:val="28"/>
      <w:szCs w:val="28"/>
    </w:rPr>
  </w:style>
  <w:style w:type="paragraph" w:styleId="a3">
    <w:name w:val="List Paragraph"/>
    <w:aliases w:val="без абзаца,маркированный,List Paragraph,ПАРАГРАФ"/>
    <w:basedOn w:val="a"/>
    <w:link w:val="a4"/>
    <w:qFormat/>
    <w:rsid w:val="00F80870"/>
    <w:pPr>
      <w:ind w:left="720"/>
      <w:contextualSpacing/>
    </w:pPr>
  </w:style>
  <w:style w:type="character" w:customStyle="1" w:styleId="a4">
    <w:name w:val="Абзац списка Знак"/>
    <w:aliases w:val="без абзаца Знак,маркированный Знак,List Paragraph Знак,ПАРАГРАФ Знак"/>
    <w:link w:val="a3"/>
    <w:locked/>
    <w:rsid w:val="00F80870"/>
  </w:style>
  <w:style w:type="paragraph" w:styleId="a5">
    <w:name w:val="Normal (Web)"/>
    <w:aliases w:val="Обычный (веб) Знак1,Обычный (веб) Знак Знак,Обычный (веб) Знак,Обычный (Web),Знак4,Знак4 Знак Знак,Знак4 Знак,Обычный (Web)1,Обычный (веб) Знак Знак1,Знак Знак1 Знак,Обычный (веб) Знак Знак Знак,Знак Знак1 Знак Знак,Знак Знак Знак Знак Зн"/>
    <w:basedOn w:val="a"/>
    <w:link w:val="2"/>
    <w:uiPriority w:val="1"/>
    <w:unhideWhenUsed/>
    <w:qFormat/>
    <w:rsid w:val="00F808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бычный (веб) Знак2"/>
    <w:aliases w:val="Обычный (веб) Знак1 Знак,Обычный (веб) Знак Знак Знак1,Обычный (веб) Знак Знак2,Обычный (Web) Знак,Знак4 Знак1,Знак4 Знак Знак Знак,Знак4 Знак Знак1,Обычный (Web)1 Знак,Обычный (веб) Знак Знак1 Знак,Знак Знак1 Знак Знак1"/>
    <w:link w:val="a5"/>
    <w:uiPriority w:val="1"/>
    <w:locked/>
    <w:rsid w:val="00F80870"/>
    <w:rPr>
      <w:rFonts w:ascii="Times New Roman" w:eastAsia="Times New Roman" w:hAnsi="Times New Roman" w:cs="Times New Roman"/>
      <w:sz w:val="24"/>
      <w:szCs w:val="24"/>
      <w:lang w:eastAsia="ru-RU"/>
    </w:rPr>
  </w:style>
  <w:style w:type="character" w:customStyle="1" w:styleId="a6">
    <w:name w:val="Основной текст с отступом Знак"/>
    <w:aliases w:val="Знак9 Знак Знак Знак Знак,Знак9 Знак Знак Знак1"/>
    <w:basedOn w:val="a0"/>
    <w:link w:val="a7"/>
    <w:locked/>
    <w:rsid w:val="00F80870"/>
    <w:rPr>
      <w:b/>
      <w:sz w:val="24"/>
    </w:rPr>
  </w:style>
  <w:style w:type="paragraph" w:styleId="a7">
    <w:name w:val="Body Text Indent"/>
    <w:aliases w:val="Знак9 Знак Знак Знак,Знак9 Знак Знак"/>
    <w:basedOn w:val="a"/>
    <w:link w:val="a6"/>
    <w:unhideWhenUsed/>
    <w:qFormat/>
    <w:rsid w:val="00F80870"/>
    <w:pPr>
      <w:spacing w:after="0" w:line="240" w:lineRule="auto"/>
      <w:jc w:val="center"/>
    </w:pPr>
    <w:rPr>
      <w:b/>
      <w:sz w:val="24"/>
    </w:rPr>
  </w:style>
  <w:style w:type="character" w:customStyle="1" w:styleId="11">
    <w:name w:val="Основной текст с отступом Знак1"/>
    <w:basedOn w:val="a0"/>
    <w:link w:val="a7"/>
    <w:uiPriority w:val="99"/>
    <w:semiHidden/>
    <w:rsid w:val="00F80870"/>
  </w:style>
  <w:style w:type="character" w:customStyle="1" w:styleId="shorttext">
    <w:name w:val="short_text"/>
    <w:basedOn w:val="a0"/>
    <w:rsid w:val="00F80870"/>
    <w:rPr>
      <w:rFonts w:ascii="Times New Roman" w:hAnsi="Times New Roman" w:cs="Times New Roman" w:hint="default"/>
    </w:rPr>
  </w:style>
  <w:style w:type="table" w:styleId="a8">
    <w:name w:val="Table Grid"/>
    <w:aliases w:val="Таблица плотная"/>
    <w:basedOn w:val="a1"/>
    <w:uiPriority w:val="59"/>
    <w:rsid w:val="00F80870"/>
    <w:rPr>
      <w:rFonts w:ascii="Times New Roman" w:eastAsia="Times New Roman" w:hAnsi="Times New Roman" w:cs="Times New Roman"/>
      <w:b/>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F8087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808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1543</Words>
  <Characters>8801</Characters>
  <Application>Microsoft Office Word</Application>
  <DocSecurity>0</DocSecurity>
  <Lines>73</Lines>
  <Paragraphs>20</Paragraphs>
  <ScaleCrop>false</ScaleCrop>
  <Company>Microsoft</Company>
  <LinksUpToDate>false</LinksUpToDate>
  <CharactersWithSpaces>10324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2019-09-17T15:14:00Z</dcterms:created>
  <dcterms:modified xsi:type="dcterms:W3CDTF">2019-09-17T15:15:00Z</dcterms:modified>
</cp:coreProperties>
</file>